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A1" w:rsidRDefault="003E72A1" w:rsidP="003E72A1">
      <w:pPr>
        <w:shd w:val="clear" w:color="auto" w:fill="FFFFFF" w:themeFill="background1"/>
        <w:jc w:val="center"/>
      </w:pPr>
      <w:bookmarkStart w:id="0" w:name="_GoBack"/>
      <w:bookmarkEnd w:id="0"/>
      <w:r>
        <w:rPr>
          <w:rFonts w:ascii="Verdana" w:hAnsi="Verdana" w:cs="Arial"/>
          <w:b/>
          <w:bCs/>
          <w:color w:val="800080"/>
        </w:rPr>
        <w:t>ВОЗРАСТНЫЕ  ОСОБЕННОСТИ  РЕБЕНКА  2 – 3 лет</w:t>
      </w:r>
    </w:p>
    <w:p w:rsidR="003E72A1" w:rsidRDefault="003E72A1" w:rsidP="003E72A1">
      <w:pPr>
        <w:shd w:val="clear" w:color="auto" w:fill="FFFFFF" w:themeFill="background1"/>
      </w:pP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1"/>
          <w:szCs w:val="21"/>
        </w:rPr>
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1"/>
          <w:szCs w:val="21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1"/>
          <w:szCs w:val="21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В возрасте 2 – 3 лет малыш еще не может управлять собой по собственному желанию, его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поведение носит непроизвольный характер</w:t>
      </w:r>
      <w:r>
        <w:rPr>
          <w:rFonts w:ascii="Verdana" w:hAnsi="Verdana" w:cs="Arial"/>
          <w:color w:val="000000"/>
          <w:sz w:val="21"/>
          <w:szCs w:val="21"/>
        </w:rPr>
        <w:t>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Теперь ребенку уже нужно объяснять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правила поведения</w:t>
      </w:r>
      <w:r>
        <w:rPr>
          <w:rFonts w:ascii="Verdana" w:hAnsi="Verdana" w:cs="Arial"/>
          <w:color w:val="000000"/>
          <w:sz w:val="21"/>
          <w:szCs w:val="21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На третьем году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ребенок может самостоятельно </w:t>
      </w:r>
      <w:r>
        <w:rPr>
          <w:rFonts w:ascii="Verdana" w:hAnsi="Verdana" w:cs="Arial"/>
          <w:color w:val="000000"/>
          <w:sz w:val="21"/>
          <w:szCs w:val="21"/>
        </w:rPr>
        <w:t>одеться, раздеться, умыться; рисовать карандашом,  застегивать пуговицы, есть аккуратно и пользоваться столовыми приборами.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Не задерживайтесь на том, что уже усвоено ребенком, идите дальше</w:t>
      </w:r>
      <w:r>
        <w:rPr>
          <w:rFonts w:ascii="Verdana" w:hAnsi="Verdana" w:cs="Arial"/>
          <w:color w:val="000000"/>
          <w:sz w:val="21"/>
          <w:szCs w:val="21"/>
        </w:rPr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Третий год в жизни ребенка называют кризисным (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кризис 3 лет</w:t>
      </w:r>
      <w:r>
        <w:rPr>
          <w:rFonts w:ascii="Verdana" w:hAnsi="Verdana" w:cs="Arial"/>
          <w:color w:val="000000"/>
          <w:sz w:val="21"/>
          <w:szCs w:val="21"/>
        </w:rPr>
        <w:t>), так как он является переломным с точки зрения осознания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нужно все разъяснять</w:t>
      </w:r>
      <w:r>
        <w:rPr>
          <w:rFonts w:ascii="Verdana" w:hAnsi="Verdana" w:cs="Arial"/>
          <w:color w:val="000000"/>
          <w:sz w:val="21"/>
          <w:szCs w:val="21"/>
        </w:rPr>
        <w:t>. 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известно, окажется ли оно столь же добрым и любящим. Но в любом случае вырастит человек со слабой волей, со сломленным достоинством, с комплексами неполноценности.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 xml:space="preserve">Старайтесь </w:t>
      </w:r>
      <w:proofErr w:type="spellStart"/>
      <w:r>
        <w:rPr>
          <w:rFonts w:ascii="Verdana" w:hAnsi="Verdana" w:cs="Arial"/>
          <w:b/>
          <w:bCs/>
          <w:color w:val="000000"/>
          <w:sz w:val="21"/>
          <w:szCs w:val="21"/>
        </w:rPr>
        <w:t>уважать</w:t>
      </w:r>
      <w:r>
        <w:rPr>
          <w:rFonts w:ascii="Verdana" w:hAnsi="Verdana" w:cs="Arial"/>
          <w:color w:val="000000"/>
          <w:sz w:val="21"/>
          <w:szCs w:val="21"/>
        </w:rPr>
        <w:t>желания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>, настроения, интересы своего ребенка, но в пределах разумного.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Активно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развивается речь</w:t>
      </w:r>
      <w:r>
        <w:rPr>
          <w:rFonts w:ascii="Verdana" w:hAnsi="Verdana" w:cs="Arial"/>
          <w:color w:val="000000"/>
          <w:sz w:val="21"/>
          <w:szCs w:val="21"/>
        </w:rPr>
        <w:t xml:space="preserve"> 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</w:t>
      </w:r>
      <w:r>
        <w:rPr>
          <w:rFonts w:ascii="Verdana" w:hAnsi="Verdana" w:cs="Arial"/>
          <w:color w:val="000000"/>
          <w:sz w:val="21"/>
          <w:szCs w:val="21"/>
        </w:rPr>
        <w:lastRenderedPageBreak/>
        <w:t>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В этом возрасте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речь ребенка становится основным средством общения</w:t>
      </w:r>
      <w:r>
        <w:rPr>
          <w:rFonts w:ascii="Verdana" w:hAnsi="Verdana" w:cs="Arial"/>
          <w:color w:val="000000"/>
          <w:sz w:val="21"/>
          <w:szCs w:val="21"/>
        </w:rPr>
        <w:t> не только со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детские вопросы означают скачок в интеллектуальном развитии</w:t>
      </w:r>
      <w:r>
        <w:rPr>
          <w:rFonts w:ascii="Verdana" w:hAnsi="Verdana" w:cs="Arial"/>
          <w:color w:val="000000"/>
          <w:sz w:val="21"/>
          <w:szCs w:val="21"/>
        </w:rPr>
        <w:t>: ребенок сравнивает, сопоставляет, обобщает, запоминает.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К концу третьего года жизни любимыми играми детей становятся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ролевые игры</w:t>
      </w:r>
      <w:r>
        <w:rPr>
          <w:rFonts w:ascii="Verdana" w:hAnsi="Verdana" w:cs="Arial"/>
          <w:color w:val="000000"/>
          <w:sz w:val="21"/>
          <w:szCs w:val="21"/>
        </w:rPr>
        <w:t>. Ребенок принимает на себя определенную роль, изображая из себя 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Среди </w:t>
      </w:r>
      <w:r w:rsidRPr="003E72A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мыслительных операций</w:t>
      </w: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 важнейшими являются:</w:t>
      </w:r>
    </w:p>
    <w:p w:rsidR="003E72A1" w:rsidRPr="003E72A1" w:rsidRDefault="003E72A1" w:rsidP="003E72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называние цвета (желтый, красный, синий, зеленый), </w:t>
      </w:r>
    </w:p>
    <w:p w:rsidR="003E72A1" w:rsidRPr="003E72A1" w:rsidRDefault="003E72A1" w:rsidP="003E72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выделение величины (большой, поменьше, маленький), </w:t>
      </w:r>
    </w:p>
    <w:p w:rsidR="003E72A1" w:rsidRPr="003E72A1" w:rsidRDefault="003E72A1" w:rsidP="003E72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называние формы (круг, квадрат, треугольник), </w:t>
      </w:r>
    </w:p>
    <w:p w:rsidR="003E72A1" w:rsidRPr="003E72A1" w:rsidRDefault="003E72A1" w:rsidP="003E72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расположения предмета в пространстве (близко, далеко, высоко, низко, спереди, сзади);</w:t>
      </w:r>
    </w:p>
    <w:p w:rsidR="003E72A1" w:rsidRPr="003E72A1" w:rsidRDefault="003E72A1" w:rsidP="003E72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сравнение по цвету, форме, размеру;</w:t>
      </w:r>
    </w:p>
    <w:p w:rsidR="003E72A1" w:rsidRPr="003E72A1" w:rsidRDefault="003E72A1" w:rsidP="003E72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координация движений рук и зрения;</w:t>
      </w:r>
    </w:p>
    <w:p w:rsidR="003E72A1" w:rsidRPr="003E72A1" w:rsidRDefault="003E72A1" w:rsidP="003E72A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формирование понятий «много», «мало», «один».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Вам как родителям важно: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Понимать, что энергичный и активный ребенок — это естественно, хотя и утомительно. Поэтому вам нужно по возможности организовывать безопасное пространство, в котором малыш мог бы беспрепятственно</w:t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</w:t>
      </w:r>
      <w:r w:rsidRPr="003E72A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использовать свою энергию для подвижных игр</w:t>
      </w: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. Будет прекрасно, если именно вы будете его партнером по игре.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Предоставить ребенку возможность </w:t>
      </w:r>
      <w:r w:rsidRPr="003E72A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играть с мелким материалом</w:t>
      </w: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Чаще разговаривать с малышом, читать ему книжки,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обсуждать то, что он видел</w:t>
      </w:r>
      <w:r>
        <w:rPr>
          <w:rFonts w:ascii="Verdana" w:hAnsi="Verdana" w:cs="Arial"/>
          <w:color w:val="000000"/>
          <w:sz w:val="21"/>
          <w:szCs w:val="21"/>
        </w:rPr>
        <w:t> или делал. 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Предоставлять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возможности для самых разных игр с предметами</w:t>
      </w:r>
      <w:r>
        <w:rPr>
          <w:rFonts w:ascii="Verdana" w:hAnsi="Verdana" w:cs="Arial"/>
          <w:color w:val="000000"/>
          <w:sz w:val="21"/>
          <w:szCs w:val="21"/>
        </w:rPr>
        <w:t>. Некоторые дети могут сами увлеченно вкладывать предметы один в другой, разбирать на части, осваивая начальные этапы анализа и синтеза. Но в 2-3 года малыш нуждается в компании матери или любящих его взрослых, поскольку ему нужно доброжелательное сотрудничество.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Относиться к ребенку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спокойно и дружелюбно</w:t>
      </w:r>
      <w:r>
        <w:rPr>
          <w:rFonts w:ascii="Verdana" w:hAnsi="Verdana" w:cs="Arial"/>
          <w:color w:val="000000"/>
          <w:sz w:val="21"/>
          <w:szCs w:val="21"/>
        </w:rPr>
        <w:t>.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Помнить, что соблюдение разумной безопасности не должно лишать малыша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возможности открытия нового</w:t>
      </w:r>
      <w:r>
        <w:rPr>
          <w:rFonts w:ascii="Verdana" w:hAnsi="Verdana" w:cs="Arial"/>
          <w:color w:val="000000"/>
          <w:sz w:val="21"/>
          <w:szCs w:val="21"/>
        </w:rPr>
        <w:t> и интересного. Ваша родительская тревога не должна замещать возможности развития для вашего ребенка, которое происходит в этом возрасте через постоянное исследование нового.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lastRenderedPageBreak/>
        <w:t>Относиться спокойно и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с пониманием к эмоциональным вспышкам</w:t>
      </w:r>
      <w:r>
        <w:rPr>
          <w:rFonts w:ascii="Verdana" w:hAnsi="Verdana" w:cs="Arial"/>
          <w:color w:val="000000"/>
          <w:sz w:val="21"/>
          <w:szCs w:val="21"/>
        </w:rPr>
        <w:t> ребенка.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3E72A1" w:rsidRDefault="003E72A1" w:rsidP="003E72A1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rFonts w:ascii="Verdana" w:hAnsi="Verdana" w:cs="Arial"/>
          <w:color w:val="000000"/>
          <w:sz w:val="21"/>
          <w:szCs w:val="21"/>
        </w:rPr>
        <w:t>Важным моментом в воспитании ребенка третьего года жизни является </w:t>
      </w:r>
      <w:r>
        <w:rPr>
          <w:rFonts w:ascii="Verdana" w:hAnsi="Verdana" w:cs="Arial"/>
          <w:b/>
          <w:bCs/>
          <w:color w:val="000000"/>
          <w:sz w:val="21"/>
          <w:szCs w:val="21"/>
        </w:rPr>
        <w:t>обязательное подкрепление всего увиденного</w:t>
      </w:r>
      <w:r>
        <w:rPr>
          <w:rFonts w:ascii="Verdana" w:hAnsi="Verdana" w:cs="Arial"/>
          <w:color w:val="000000"/>
          <w:sz w:val="21"/>
          <w:szCs w:val="21"/>
        </w:rPr>
        <w:t> 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изобразить действия некоторых из них, и т. п.</w:t>
      </w:r>
    </w:p>
    <w:p w:rsidR="003E72A1" w:rsidRDefault="003E72A1" w:rsidP="003E72A1">
      <w:pPr>
        <w:shd w:val="clear" w:color="auto" w:fill="FFFFFF" w:themeFill="background1"/>
        <w:jc w:val="center"/>
      </w:pPr>
      <w:r>
        <w:rPr>
          <w:rFonts w:ascii="Verdana" w:hAnsi="Verdana" w:cs="Arial"/>
          <w:b/>
          <w:bCs/>
          <w:color w:val="0000CD"/>
        </w:rPr>
        <w:t>Что должен уметь ребенок 2 – 3 лет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Развитие речи</w:t>
      </w:r>
    </w:p>
    <w:p w:rsidR="003E72A1" w:rsidRPr="003E72A1" w:rsidRDefault="003E72A1" w:rsidP="003E72A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понимать короткий рассказ (без показа действий) о знакомых событиях; отвечать на вопросы об этих событиях </w:t>
      </w:r>
    </w:p>
    <w:p w:rsidR="003E72A1" w:rsidRPr="003E72A1" w:rsidRDefault="003E72A1" w:rsidP="003E72A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выполнять до 3 поручений (возьми, отнеси, положи) </w:t>
      </w:r>
    </w:p>
    <w:p w:rsidR="003E72A1" w:rsidRPr="003E72A1" w:rsidRDefault="003E72A1" w:rsidP="003E72A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называть детали лица (губы, зубки, язык, лоб, ушки, щёки и др.) и тела (руки, ноги, спина и др.) </w:t>
      </w:r>
    </w:p>
    <w:p w:rsidR="003E72A1" w:rsidRPr="003E72A1" w:rsidRDefault="003E72A1" w:rsidP="003E72A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использовать предложения из 2-3 слов</w:t>
      </w:r>
    </w:p>
    <w:p w:rsidR="003E72A1" w:rsidRPr="003E72A1" w:rsidRDefault="003E72A1" w:rsidP="003E72A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употреблять в речи прилагательные, местоимения, предлоги </w:t>
      </w:r>
    </w:p>
    <w:p w:rsidR="003E72A1" w:rsidRPr="003E72A1" w:rsidRDefault="003E72A1" w:rsidP="003E72A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называть предметы по картинкам </w:t>
      </w:r>
    </w:p>
    <w:p w:rsidR="003E72A1" w:rsidRPr="003E72A1" w:rsidRDefault="003E72A1" w:rsidP="003E72A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говорить «до свидания», «пока», «спасибо», «здравствуй»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Сенсорное развитие</w:t>
      </w:r>
    </w:p>
    <w:p w:rsidR="003E72A1" w:rsidRPr="003E72A1" w:rsidRDefault="003E72A1" w:rsidP="003E72A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соотносить объемную геометрическую фигуру с плоскостным изображением, накладывать на образец </w:t>
      </w:r>
    </w:p>
    <w:p w:rsidR="003E72A1" w:rsidRPr="003E72A1" w:rsidRDefault="003E72A1" w:rsidP="003E72A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группировать предметы по форме (круги, квадраты, треугольники)</w:t>
      </w:r>
    </w:p>
    <w:p w:rsidR="003E72A1" w:rsidRPr="003E72A1" w:rsidRDefault="003E72A1" w:rsidP="003E72A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выделять величину предмета в сравнении (большой, поменьше, маленький) </w:t>
      </w:r>
    </w:p>
    <w:p w:rsidR="003E72A1" w:rsidRPr="003E72A1" w:rsidRDefault="003E72A1" w:rsidP="003E72A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различать 3-4 цвета, подбирать цвета по образцу, называть их </w:t>
      </w:r>
    </w:p>
    <w:p w:rsidR="003E72A1" w:rsidRPr="003E72A1" w:rsidRDefault="003E72A1" w:rsidP="003E72A1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различать качества предмета: тяжелый – легкий; мягкий – твердый; учить различать температуру: холодный – теплый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Развитие бытовых навыков</w:t>
      </w:r>
    </w:p>
    <w:p w:rsidR="003E72A1" w:rsidRPr="003E72A1" w:rsidRDefault="003E72A1" w:rsidP="003E72A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есть аккуратно, не обливаясь </w:t>
      </w:r>
    </w:p>
    <w:p w:rsidR="003E72A1" w:rsidRPr="003E72A1" w:rsidRDefault="003E72A1" w:rsidP="003E72A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при умывании тереть ладони, части лица, вытираться полотенцем, носовым платком </w:t>
      </w:r>
    </w:p>
    <w:p w:rsidR="003E72A1" w:rsidRPr="003E72A1" w:rsidRDefault="003E72A1" w:rsidP="003E72A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самостоятельно одеваться (натягивать носочки, шапку, обуваться) </w:t>
      </w:r>
    </w:p>
    <w:p w:rsidR="003E72A1" w:rsidRPr="003E72A1" w:rsidRDefault="003E72A1" w:rsidP="003E72A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частично раздеваться</w:t>
      </w:r>
    </w:p>
    <w:p w:rsidR="003E72A1" w:rsidRPr="003E72A1" w:rsidRDefault="003E72A1" w:rsidP="003E72A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складывать на место одежду, обувь, посуду, игрушки</w:t>
      </w:r>
    </w:p>
    <w:p w:rsidR="003E72A1" w:rsidRPr="003E72A1" w:rsidRDefault="003E72A1" w:rsidP="003E72A1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3E72A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регулирует отправление физиологических потребностей</w:t>
      </w:r>
    </w:p>
    <w:p w:rsidR="00B84EFA" w:rsidRPr="003E72A1" w:rsidRDefault="00B84EFA" w:rsidP="003E72A1"/>
    <w:sectPr w:rsidR="00B84EFA" w:rsidRPr="003E72A1" w:rsidSect="003E72A1">
      <w:pgSz w:w="11906" w:h="16838"/>
      <w:pgMar w:top="1134" w:right="850" w:bottom="113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3EC"/>
    <w:multiLevelType w:val="multilevel"/>
    <w:tmpl w:val="09D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316AE"/>
    <w:multiLevelType w:val="multilevel"/>
    <w:tmpl w:val="A16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04BC2"/>
    <w:multiLevelType w:val="multilevel"/>
    <w:tmpl w:val="19B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174D8"/>
    <w:multiLevelType w:val="multilevel"/>
    <w:tmpl w:val="8F1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A1"/>
    <w:rsid w:val="003E72A1"/>
    <w:rsid w:val="0042317D"/>
    <w:rsid w:val="00765CAB"/>
    <w:rsid w:val="009A22AC"/>
    <w:rsid w:val="00B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66C1-7056-41BA-A783-2708B6F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2022-12-10T14:55:00Z</dcterms:created>
  <dcterms:modified xsi:type="dcterms:W3CDTF">2022-12-10T14:55:00Z</dcterms:modified>
</cp:coreProperties>
</file>