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3" w:rsidRPr="00094293" w:rsidRDefault="00094293" w:rsidP="00094293">
      <w:pPr>
        <w:shd w:val="clear" w:color="auto" w:fill="FFFFFF"/>
        <w:spacing w:before="150" w:after="450" w:line="288" w:lineRule="atLeast"/>
        <w:ind w:left="142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094293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Консультация для родителей «Дерется ребенок, или что делать с детскими драками»</w:t>
      </w:r>
    </w:p>
    <w:p w:rsidR="00094293" w:rsidRPr="00094293" w:rsidRDefault="00094293" w:rsidP="00094293">
      <w:pPr>
        <w:spacing w:after="0" w:line="240" w:lineRule="auto"/>
        <w:ind w:left="-851"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Дети дерутся и дерутся в первую очередь между собой. Кто-то у кого-то что-то отнял, не то сказал, толкнул, задел. Возникает </w:t>
      </w:r>
      <w:r w:rsidRPr="000942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вопрос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: почему дети дерутся?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Причин множество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-Д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ети не умеют решать разногласия между собой мирным способом.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-Для более взрослых и для 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тех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 кто побоевитее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драка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дает возможность выигрыша и получения </w:t>
      </w:r>
      <w:r w:rsidRPr="000942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благ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: отнять игрушку или настоять на своем, возвысить себя и унизить врага.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-Дети дерутся иногда в некотором отношении для взрослых, например чтобы отомстить взрослому, который не желает слушать, иногда чтобы проверить границы 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дозволенного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- Самая интересная причина, в </w:t>
      </w:r>
      <w:proofErr w:type="spell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том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,ч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то</w:t>
      </w:r>
      <w:proofErr w:type="spellEnd"/>
      <w:r w:rsidRPr="00094293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драка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 для здоровых детей - форма развлечения. Это им </w:t>
      </w:r>
      <w:proofErr w:type="spell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прикольно</w:t>
      </w:r>
      <w:proofErr w:type="spellEnd"/>
      <w:r w:rsidRPr="00094293">
        <w:rPr>
          <w:rFonts w:ascii="Arial" w:eastAsia="Times New Roman" w:hAnsi="Arial" w:cs="Arial"/>
          <w:color w:val="111111"/>
          <w:sz w:val="27"/>
          <w:szCs w:val="27"/>
        </w:rPr>
        <w:t>, интересно, увлекательно. Даже когда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 после драки плачет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его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драка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по-прежнему притягивает. Дети любят драться.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Что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делать не надо при детских драках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? Если вы застали дерущихся детей, не стоит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делать следующие вещи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-Не бить за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драку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!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(пример заразителен)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-Не внушать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ребенку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что он драчун, плохой. Внушение должно быть позитивным.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-Не заставлять 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старшего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, уступать младшему. Младший быстро учиться использовать свою слабость,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делая жалобные глаза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а старший не хочет быть старшим. Эффективным является поддержка 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старшего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: Он сказал – ты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сделал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. Старшего нужно слушать. А если </w:t>
      </w:r>
      <w:proofErr w:type="spell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считаешь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,ч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то</w:t>
      </w:r>
      <w:proofErr w:type="spellEnd"/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 старший не прав, сначала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сделай как он сказал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а потом расскажи взрослому.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Как действовать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родителям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-Избегайте заступаться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в</w:t>
      </w:r>
      <w:proofErr w:type="gramEnd"/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ставать на сторону одного из детей)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-Успокойте дерущихся детей.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-Опишите на словах, что вы видели во время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драки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(прокомментируйте)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-Отнеситесь с пониманием и сочувствием к их злости по отношению друг к другу.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-Помогите им договориться так, Чтобы обе стороны остались при своих интересах.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lastRenderedPageBreak/>
        <w:t>-Научите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умению присоединяться к компании играющих детей.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-Научите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 культурно общаться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уважительно относясь к собеседнику.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-Дайте своим детям понять, что они сами по себе цельные и совершенные натуры. Что они любимы вами.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-Научите их меняться играми и сменять друг друга в каких-то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делах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-Научите проявлять инициативу в стремлении приходить на помощь друг 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другу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 если они попали в беду.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-Поощряйте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 за то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что он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делает все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на что способен. Не развивайте в нем дух соперничества.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-Избегайте выносить приговор в споре, создавайте обеим сторонам одинаковые условия.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Истоки агрессивного поведения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Вспышки ярости с элементами агрессивного поведения впервые наблюдаются тогда, когда желания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по какой-то причине не выполняются. Препятствием к выполнению желания обычно служит запрет или ограничение со стороны взрослого.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 хочет получить куклу или конфету, хочет спрыгнуть со шкафа, - разнообразие желаний не знает границ. Только малая часть их 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может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 осуществлена без неприятных последствий для самого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 и для взрослого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Во всех остальных случаях прихоти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ограничены и вот появляется реальная возможность конфликта между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ребенком и взрослым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Как себя вести в данной ситуации?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Попробуйте перевести активность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 в другое русло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 Предложите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ребенку какую-либо игру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 Отвлеките от предмета желания, и вы убедитесь, что избежать конфликта возможно.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Встречаются ситуации, когда агрессия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является частью протеста действиям взрослых принуждающих к чему-либо. Это встречается в семьях, где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переусердствовали в отношении каких-то действий, которые они считали необходимыми. Они заставляли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 что-то делать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вызывая реакцию протеста.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Большое значение для проявления агрессии в дошкольном возрасте имеет популярность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в группе сверстников. Не имея адекватных средств общения,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кулаками стремиться занять лидерское место. Для этого имеют </w:t>
      </w:r>
      <w:r w:rsidRPr="000942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значение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: развитие речи, интеллектуальное развитие, физическое развитие, ловкость, овладение различными видами деятельности. Ценятся среди сверстников внешний вид, красивая одежда, общительность, готовность делиться игрушками.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lastRenderedPageBreak/>
        <w:t>Но доминирующим значением имеет то, насколько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овладел навыками игры, как он умеет организовать игру, придумать сюжет, распределить роли.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Таким образом, агрессивность может быть средством переживаний, связанных с обидой, ущемленным самолюбием.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Если вы замечаете у своего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проявления агрессивности, необходимо тщательно анализировать ее причины, выявлять трудности, испытываемые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ребенком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и по возможности устранять их. Важно формировать у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 недостающие навыки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умения, а так же установки в отношении других людей. Внимание и огромное терпение со стороны взрослого – обязательное условие успеха.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Принципы общения с агрессивными детьми.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 Запрет и повышение голоса – неэффективные способы преодоления агрессии.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-Дайте возможность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ребенку выплеснуть агрессию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сместив ее на другие объекты.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-Показывайте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ребенку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личный положительный пример.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-Не стесняйтесь лишний раз обнять и приласкать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 Сказать ему о том, что вы его любите и он важен для вас.</w:t>
      </w:r>
    </w:p>
    <w:p w:rsidR="00094293" w:rsidRPr="00094293" w:rsidRDefault="00094293" w:rsidP="00094293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  <w:r w:rsidRPr="00094293">
        <w:rPr>
          <w:rFonts w:ascii="Arial" w:eastAsia="Times New Roman" w:hAnsi="Arial" w:cs="Arial"/>
          <w:color w:val="F43DC3"/>
          <w:sz w:val="39"/>
          <w:szCs w:val="39"/>
        </w:rPr>
        <w:t>Литература для чтения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Кэтрин</w:t>
      </w:r>
      <w:proofErr w:type="spellEnd"/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spell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Кволс</w:t>
      </w:r>
      <w:proofErr w:type="spellEnd"/>
      <w:r w:rsidRPr="00094293">
        <w:rPr>
          <w:rFonts w:ascii="Arial" w:eastAsia="Times New Roman" w:hAnsi="Arial" w:cs="Arial"/>
          <w:color w:val="111111"/>
          <w:sz w:val="27"/>
          <w:szCs w:val="27"/>
        </w:rPr>
        <w:t>.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Драки и ссоры детей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 Как действовать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родителям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Анна Кравцова. Мама купи! Или как ходить с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ребенком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по магазинам без слез и истерик.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Януш</w:t>
      </w:r>
      <w:proofErr w:type="spellEnd"/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 Корчаг. Как любить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Алла Баркан. Ультрасовременный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4293" w:rsidRPr="00094293" w:rsidRDefault="00094293" w:rsidP="000942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Алла Баркан. Дети нашего времени.</w:t>
      </w:r>
    </w:p>
    <w:p w:rsidR="00016570" w:rsidRDefault="00016570"/>
    <w:sectPr w:rsidR="0001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293"/>
    <w:rsid w:val="00016570"/>
    <w:rsid w:val="0009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4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942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09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2020-01-21T13:12:00Z</cp:lastPrinted>
  <dcterms:created xsi:type="dcterms:W3CDTF">2020-01-21T13:09:00Z</dcterms:created>
  <dcterms:modified xsi:type="dcterms:W3CDTF">2020-01-21T13:13:00Z</dcterms:modified>
</cp:coreProperties>
</file>