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Консультация для родителей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center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«ФОРМИРОВАНИЕ ПРОСТРАНСТВЕННЫХ ПРЕДСТАВЛЕНИЙ У ДЕТЕЙ СРЕДСТВАМИ ДИДАКТИЧЕСКИХ ИГР И УПРАЖНЕНИЙ»</w:t>
      </w:r>
    </w:p>
    <w:p w:rsidR="000E2CB2" w:rsidRPr="000E7443" w:rsidRDefault="005824A4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5824A4">
        <w:rPr>
          <w:rFonts w:ascii="Tahoma" w:hAnsi="Tahoma" w:cs="Tahoma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E2CB2" w:rsidRPr="000E7443">
        <w:rPr>
          <w:sz w:val="26"/>
          <w:szCs w:val="26"/>
        </w:rPr>
        <w:t>Формирование пространственных представлений является важной предпосылкой для социальной адаптации ребенка и его дальнейшего обучения в школе. Недостаточно сформированные у ребенка пространственные представления и ориентировки в пространстве напрямую влияют на уровень его интеллектуального развития. Их несформированность к концу дошкольного возраста является одной из причин, вызывающих затруднения при овладении детьми школьными навыками. Подобные недостатки в развитии проявляются в нарушениях графической деятельности, при чтении, письме, в овладении математическими операциями.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 Пространственное восприятие и умение ориентироваться в пространстве является важнейшей предпосылкой при становлении всех видов детской деятельности.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Неоценимую помощь в овладении ребенком – дошкольником пространственных  представлений могут оказать родители. А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Начинать надо с воспитания у ребенка внимания, умения сравнивать и наблюдать. В процессе игры дети усваивают сложные математические понятия, учатся считать, читать и писать, ориентироваться в пространстве,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Игры-занятия должны проходить в увлекательной игровой форме.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СТОИТ ДО ШКОЛЫ НАУЧИТЬ РЕБЕНКА ОРИЕНТИРОВАТЬСЯ: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- В схеме собственного тела;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- В окружающем пространстве;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- На плоскости;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- Восприятие пространственных отношений между предметами.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НЕКОТОРЫЕ ПРИМЕРЫ ДИДАКТИЧЕСКИХ ИГР И УПРАЖНЕНИЙ: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1. Ориентировка «на себе»; освоение «схемы собственного тела»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proofErr w:type="gramStart"/>
      <w:r w:rsidRPr="000E7443">
        <w:rPr>
          <w:sz w:val="26"/>
          <w:szCs w:val="26"/>
        </w:rPr>
        <w:t>Как правило, дети старшего дошкольного возраста неплохо ориентируются в схеме собственного тела по вертикальной и фронтальной оси, но не ориентируются в правой и левой частях тела.</w:t>
      </w:r>
      <w:proofErr w:type="gramEnd"/>
      <w:r w:rsidRPr="000E7443">
        <w:rPr>
          <w:sz w:val="26"/>
          <w:szCs w:val="26"/>
        </w:rPr>
        <w:t xml:space="preserve"> Поэтому особенное внимание следует уделить формированию понятий «левая сторона», «правая сторона» применительно к собственному телу ребенка. Сначала закрепляется “правая сторона”, при этом название «левой» дается позже.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lastRenderedPageBreak/>
        <w:t>Здесь чаще используются задания на поднятие правой или левой руки, показа правого уха правой рукой, левой – левого и т.д. Постепенно задания усложняются.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«Обезьянки».</w:t>
      </w:r>
      <w:r w:rsidRPr="000E7443">
        <w:rPr>
          <w:sz w:val="26"/>
          <w:szCs w:val="26"/>
        </w:rPr>
        <w:t> Игра проводится без учета зеркального отражения частей тела. Детям надо, повторяя все действия за педагогом, показать и назвать части лица, головы.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«Путаница».</w:t>
      </w:r>
      <w:r w:rsidRPr="000E7443">
        <w:rPr>
          <w:sz w:val="26"/>
          <w:szCs w:val="26"/>
        </w:rPr>
        <w:t> Детям предлагают правой рукой закрыть левый глаз; левой рукой показать правое ухо и правую ногу; дотянуться левой рукой до правого носка, а правой рукой - до левой пятки и т.д.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2. Ориентирование в окружающем пространстве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1) Игры на формировании ориентировки в окружающем пространстве с системой отсчета «от себя»: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В игре «Что где находится?».</w:t>
      </w:r>
      <w:r w:rsidRPr="000E7443">
        <w:rPr>
          <w:sz w:val="26"/>
          <w:szCs w:val="26"/>
        </w:rPr>
        <w:t> Ребенок показывает правую руку и называет, что находится справа, а затем ему предлагают закрыть глаза, повернуться на одном месте несколько раз, предлагают открыть глаза, и опять просят показать правую руку, назвать то, что находится справа от него. Таким образом, проводится работа и с левой рукой.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«Что стоит внизу, наверху».</w:t>
      </w:r>
      <w:r w:rsidRPr="000E7443">
        <w:rPr>
          <w:sz w:val="26"/>
          <w:szCs w:val="26"/>
        </w:rPr>
        <w:t> (Кто стоит). Цель: знакомство с пространственными отношениями, выраженными с помощью предлогов «на», «под», «рядом».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«Заводная кукла».</w:t>
      </w:r>
      <w:r w:rsidRPr="000E7443">
        <w:rPr>
          <w:sz w:val="26"/>
          <w:szCs w:val="26"/>
        </w:rPr>
        <w:t> Детям предлагается представить, что они игрушки на пульте управления, которые умеют точно выполнять команды своего инструктора. Инструктор подает команды: «Игрушки, сделайте два шага вперед, поворот налево. Руки за спину, один шаг назад. Руку правую вверх, три шага вперед и т.д.»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«Магазин».</w:t>
      </w:r>
      <w:r w:rsidRPr="000E7443">
        <w:rPr>
          <w:sz w:val="26"/>
          <w:szCs w:val="26"/>
        </w:rPr>
        <w:t> Ребенок получает «покупку», точно назвав местоположение предмета.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proofErr w:type="gramStart"/>
      <w:r w:rsidRPr="000E7443">
        <w:rPr>
          <w:rStyle w:val="a5"/>
          <w:rFonts w:ascii="Arial" w:hAnsi="Arial" w:cs="Arial"/>
          <w:sz w:val="26"/>
          <w:szCs w:val="26"/>
        </w:rPr>
        <w:t>2) Игры на формирование ориентировки в окружающем пространстве с системой отсчета «от другого» и «от объекта»</w:t>
      </w:r>
      <w:proofErr w:type="gramEnd"/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«Что изменилось?».</w:t>
      </w:r>
      <w:r w:rsidRPr="000E7443">
        <w:rPr>
          <w:sz w:val="26"/>
          <w:szCs w:val="26"/>
        </w:rPr>
        <w:t> Цель: знакомство с тем, что пространственные отношения между предметами могут заменяться: предмет, который был наверху (слева), сможет оказаться внизу (справа), и наоборот.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«Где я сяду».</w:t>
      </w:r>
      <w:r w:rsidRPr="000E7443">
        <w:rPr>
          <w:sz w:val="26"/>
          <w:szCs w:val="26"/>
        </w:rPr>
        <w:t> Цель – формирование умения занимать определенное пространственное положение по заданному условию (от себя, от предмета).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«Угадай, где спрятано».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3.Игры на формирование умений ориентироваться на плоскости (ориентировка на листе бумаги, т.е. в двухмерном пространстве)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«Назови соседей».</w:t>
      </w:r>
      <w:r w:rsidRPr="000E7443">
        <w:rPr>
          <w:sz w:val="26"/>
          <w:szCs w:val="26"/>
        </w:rPr>
        <w:t> Для этого используется лист бумаги, на котором хаотично расположены изображения различных предметов.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t>Вариант 1: инструктор просит найти изображение какого-то предмета и определить: - что изображено справа от него, - что нарисовано под ним, - что находится вверху справа от заданного предмета, и т.п.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sz w:val="26"/>
          <w:szCs w:val="26"/>
        </w:rPr>
        <w:lastRenderedPageBreak/>
        <w:t>Вариант 2: инструктор просит назвать или показать предме</w:t>
      </w:r>
      <w:proofErr w:type="gramStart"/>
      <w:r w:rsidRPr="000E7443">
        <w:rPr>
          <w:sz w:val="26"/>
          <w:szCs w:val="26"/>
        </w:rPr>
        <w:t>т(</w:t>
      </w:r>
      <w:proofErr w:type="gramEnd"/>
      <w:r w:rsidRPr="000E7443">
        <w:rPr>
          <w:sz w:val="26"/>
          <w:szCs w:val="26"/>
        </w:rPr>
        <w:t>ы), который(е) находятся: - в правом верхнем углу, - вдоль нижней стороны листа, - в центре листа, и т.п.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«Геометрический диктант».</w:t>
      </w:r>
      <w:r w:rsidRPr="000E7443">
        <w:rPr>
          <w:sz w:val="26"/>
          <w:szCs w:val="26"/>
        </w:rPr>
        <w:t> Перед детьми лежит лист бумаги и набор геометрических фигур. Воспитатель даёт инструкции, а дети должны выполнять в быстром темпе. Например, красный квадрат положить в левый верхний угол, жёлтый круг – в центр листа, и т.д. после выполнения задания дети могут проверить правильность выполнения.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«Я еду на машине».</w:t>
      </w:r>
      <w:r w:rsidRPr="000E7443">
        <w:rPr>
          <w:sz w:val="26"/>
          <w:szCs w:val="26"/>
        </w:rPr>
        <w:t> Перед каждым ребёнком лист бумаги (А</w:t>
      </w:r>
      <w:proofErr w:type="gramStart"/>
      <w:r w:rsidRPr="000E7443">
        <w:rPr>
          <w:sz w:val="26"/>
          <w:szCs w:val="26"/>
        </w:rPr>
        <w:t>4</w:t>
      </w:r>
      <w:proofErr w:type="gramEnd"/>
      <w:r w:rsidRPr="000E7443">
        <w:rPr>
          <w:sz w:val="26"/>
          <w:szCs w:val="26"/>
        </w:rPr>
        <w:t>) и маленькая машинка. Дети, слушая инструкции, передвигают машинку в нужном направлении. Например, из центра листа машинка поехала в правый нижний угол, затем вдоль правой стороны в правый верхний угол, затем в левый нижний угол, к середине правой стороны и т.д.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«Укрась ёлку».</w:t>
      </w:r>
      <w:r w:rsidRPr="000E7443">
        <w:rPr>
          <w:sz w:val="26"/>
          <w:szCs w:val="26"/>
        </w:rPr>
        <w:t> Цель – найти местоположение игрушки по инструкции.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4"/>
          <w:sz w:val="26"/>
          <w:szCs w:val="26"/>
        </w:rPr>
        <w:t>4. Игры на восприятие пространственных отношений между предметами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«Что где стоит?»</w:t>
      </w:r>
      <w:r w:rsidRPr="000E7443">
        <w:rPr>
          <w:sz w:val="26"/>
          <w:szCs w:val="26"/>
        </w:rPr>
        <w:t> Цель – установление пространственных отношений между предметами. («Справа от матрешки стоит пирамидка, а слева сидит мишка, сзади матрешки стоит неваляшка»).</w:t>
      </w:r>
    </w:p>
    <w:p w:rsidR="000E2CB2" w:rsidRPr="000E7443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rFonts w:ascii="Tahoma" w:hAnsi="Tahoma" w:cs="Tahoma"/>
          <w:sz w:val="14"/>
          <w:szCs w:val="14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«Давай меняться».</w:t>
      </w:r>
      <w:r w:rsidRPr="000E7443">
        <w:rPr>
          <w:sz w:val="26"/>
          <w:szCs w:val="26"/>
        </w:rPr>
        <w:t xml:space="preserve"> Цель – формирование умения определять свое местоположение по заданным ориентирам. Даётся инструкция: например, Саша, встань так, чтобы справа от тебя была стена, а перед тобой была Полина. Если Саша отыскал </w:t>
      </w:r>
      <w:proofErr w:type="gramStart"/>
      <w:r w:rsidRPr="000E7443">
        <w:rPr>
          <w:sz w:val="26"/>
          <w:szCs w:val="26"/>
        </w:rPr>
        <w:t>место</w:t>
      </w:r>
      <w:proofErr w:type="gramEnd"/>
      <w:r w:rsidRPr="000E7443">
        <w:rPr>
          <w:sz w:val="26"/>
          <w:szCs w:val="26"/>
        </w:rPr>
        <w:t xml:space="preserve"> верно, то ребёнок, стоящий на этом месте, встаёт на Сашино место.</w:t>
      </w:r>
    </w:p>
    <w:p w:rsidR="000E2CB2" w:rsidRPr="00A739F2" w:rsidRDefault="000E2CB2" w:rsidP="000E2CB2">
      <w:pPr>
        <w:pStyle w:val="a3"/>
        <w:shd w:val="clear" w:color="auto" w:fill="FFFFFF"/>
        <w:spacing w:before="120" w:beforeAutospacing="0" w:after="144" w:afterAutospacing="0"/>
        <w:jc w:val="both"/>
        <w:rPr>
          <w:sz w:val="26"/>
          <w:szCs w:val="26"/>
        </w:rPr>
      </w:pPr>
      <w:r w:rsidRPr="000E7443">
        <w:rPr>
          <w:rStyle w:val="a5"/>
          <w:rFonts w:ascii="Arial" w:hAnsi="Arial" w:cs="Arial"/>
          <w:sz w:val="26"/>
          <w:szCs w:val="26"/>
        </w:rPr>
        <w:t>Игра «Да-нет».</w:t>
      </w:r>
      <w:r w:rsidRPr="000E7443">
        <w:rPr>
          <w:sz w:val="26"/>
          <w:szCs w:val="26"/>
        </w:rPr>
        <w:t> Цель – формирование умения определять пространственное положение предмета. Например: «Я загадала предмет, а вы с помощью вопросов должны определить его местонахождение». Дети задают вопросы: «Этот предмет находится справа? Справа у окна? Справа у розы? На подставке? В шкафу? На верхней полке?» и т.д.</w:t>
      </w:r>
    </w:p>
    <w:sectPr w:rsidR="000E2CB2" w:rsidRPr="00A739F2" w:rsidSect="000E2C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CB2"/>
    <w:rsid w:val="000E2CB2"/>
    <w:rsid w:val="000E7443"/>
    <w:rsid w:val="00455F50"/>
    <w:rsid w:val="004E69DE"/>
    <w:rsid w:val="005824A4"/>
    <w:rsid w:val="00A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2CB2"/>
    <w:rPr>
      <w:b/>
      <w:bCs/>
    </w:rPr>
  </w:style>
  <w:style w:type="character" w:styleId="a5">
    <w:name w:val="Emphasis"/>
    <w:basedOn w:val="a0"/>
    <w:uiPriority w:val="20"/>
    <w:qFormat/>
    <w:rsid w:val="000E2C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994</Words>
  <Characters>5672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2020-09-14T08:54:00Z</dcterms:created>
  <dcterms:modified xsi:type="dcterms:W3CDTF">2020-10-11T14:06:00Z</dcterms:modified>
</cp:coreProperties>
</file>