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03" w:rsidRPr="00085A58" w:rsidRDefault="00BF2F6B" w:rsidP="00C07A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Отчёт по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образовательной организации</w:t>
      </w:r>
      <w:bookmarkStart w:id="0" w:name="_GoBack"/>
      <w:bookmarkEnd w:id="0"/>
    </w:p>
    <w:p w:rsidR="00C07A03" w:rsidRPr="00085A58" w:rsidRDefault="00C07A03" w:rsidP="00C07A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МДОУ «Детский сад № 237»  г. Ярославля</w:t>
      </w:r>
    </w:p>
    <w:p w:rsidR="00C07A03" w:rsidRPr="00085A58" w:rsidRDefault="00C07A03" w:rsidP="00C07A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 2015-2016 </w:t>
      </w:r>
      <w:proofErr w:type="spellStart"/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>уч</w:t>
      </w:r>
      <w:proofErr w:type="gramStart"/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>.г</w:t>
      </w:r>
      <w:proofErr w:type="gramEnd"/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>од</w:t>
      </w:r>
      <w:proofErr w:type="spellEnd"/>
    </w:p>
    <w:p w:rsidR="00C07A03" w:rsidRPr="00085A58" w:rsidRDefault="00C07A03" w:rsidP="00C07A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7A03" w:rsidRPr="00085A58" w:rsidRDefault="00C07A03" w:rsidP="00C07A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Информационная справка.</w:t>
      </w:r>
    </w:p>
    <w:p w:rsidR="00C07A03" w:rsidRPr="00085A58" w:rsidRDefault="00C07A03" w:rsidP="00C07A0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1.Полное наименование  в соответствии с Уставом </w:t>
      </w:r>
      <w:r w:rsidRPr="00085A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Муниципальное дошкольное образовательное учреждение  детский сад №237 </w:t>
      </w:r>
    </w:p>
    <w:p w:rsidR="00C07A03" w:rsidRPr="00085A58" w:rsidRDefault="00C07A03" w:rsidP="00C07A0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085A5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7" w:tooltip=" скачать  документ " w:history="1">
        <w:r w:rsidRPr="00085A58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Лицензия</w:t>
        </w:r>
        <w:r w:rsidRPr="00085A58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 xml:space="preserve">  № 225/15 Серия 76Л02 №№ 0000469 от 17.08.2015 г.</w:t>
        </w:r>
      </w:hyperlink>
    </w:p>
    <w:p w:rsidR="00C07A03" w:rsidRPr="00085A58" w:rsidRDefault="00C07A03" w:rsidP="00C07A0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hyperlink r:id="rId8" w:tooltip=" скачать  документ " w:history="1">
        <w:r w:rsidRPr="00085A58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Лицензия </w:t>
        </w:r>
        <w:r w:rsidRPr="00085A58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>на осуществление медицинской деятельности</w:t>
        </w:r>
      </w:hyperlink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№ ЛО-76-01-001431 от 22.12.14г.</w:t>
      </w:r>
    </w:p>
    <w:p w:rsidR="00C07A03" w:rsidRPr="00085A58" w:rsidRDefault="00C07A03" w:rsidP="00C07A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>3.Юридический адрес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-150052, г. Ярославль, Школьный пр. 10а</w:t>
      </w:r>
    </w:p>
    <w:p w:rsidR="00C07A03" w:rsidRPr="00085A58" w:rsidRDefault="00C07A03" w:rsidP="00C07A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Тел./факс -24-76-64, 74-13-23 тел.24-76-64, 74-13-23</w:t>
      </w:r>
    </w:p>
    <w:p w:rsidR="00C07A03" w:rsidRPr="00085A58" w:rsidRDefault="00C07A03" w:rsidP="00C07A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4.Фактический адрес 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150052, г. Ярославль, Школьный пр. 10а</w:t>
      </w:r>
    </w:p>
    <w:p w:rsidR="00C07A03" w:rsidRPr="00085A58" w:rsidRDefault="00C07A03" w:rsidP="00C07A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Тел./факс -24-76-64, 74-13-23 тел.24-76-64, 74-13-23</w:t>
      </w:r>
    </w:p>
    <w:p w:rsidR="00C07A03" w:rsidRPr="00085A58" w:rsidRDefault="00C07A03" w:rsidP="00C07A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Учредитель </w:t>
      </w:r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 Департамент  образования мэрии </w:t>
      </w:r>
      <w:proofErr w:type="spellStart"/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proofErr w:type="gramStart"/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>.Я</w:t>
      </w:r>
      <w:proofErr w:type="gramEnd"/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>рославля</w:t>
      </w:r>
      <w:proofErr w:type="spellEnd"/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07A03" w:rsidRPr="00085A58" w:rsidRDefault="00C07A03" w:rsidP="00C07A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>6.Сведения об администрации ДОУ:</w:t>
      </w:r>
    </w:p>
    <w:p w:rsidR="00C07A03" w:rsidRPr="00085A58" w:rsidRDefault="00C07A03" w:rsidP="00C07A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Заведующий – Полякова Ирина Юрьевна, высшая квалификационная категория.</w:t>
      </w:r>
    </w:p>
    <w:p w:rsidR="00C07A03" w:rsidRPr="00085A58" w:rsidRDefault="00C07A03" w:rsidP="00C07A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Заместитель заведующей по АХЧ – Звездина Марина Павловна</w:t>
      </w:r>
    </w:p>
    <w:p w:rsidR="00C07A03" w:rsidRPr="00085A58" w:rsidRDefault="00C07A03" w:rsidP="00C07A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Старший воспитатель – Кузнецова Светлана Александровна, первая квалификационная категория</w:t>
      </w:r>
    </w:p>
    <w:p w:rsidR="00C07A03" w:rsidRPr="00085A58" w:rsidRDefault="00C07A03" w:rsidP="00C07A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7.Режим функционирования - 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регламентирован Уставом ДОУ и Правилами внутреннего</w:t>
      </w:r>
      <w:proofErr w:type="gramEnd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трудового распорядка. Режим работы ДОУ 12 часовое пребывание детей с 07.00 до 19.00 час</w:t>
      </w:r>
      <w:proofErr w:type="gramStart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ри пятидневной рабочей неделе, с выходными днями субботой и воскресеньем.</w:t>
      </w:r>
    </w:p>
    <w:p w:rsidR="00C07A03" w:rsidRPr="00085A58" w:rsidRDefault="00C07A03" w:rsidP="00C07A0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>8.</w:t>
      </w:r>
      <w:r w:rsidRPr="00085A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Количество групп и их специфика, численность воспитанников</w:t>
      </w:r>
    </w:p>
    <w:p w:rsidR="00C07A03" w:rsidRPr="00085A58" w:rsidRDefault="00C07A03" w:rsidP="00C07A03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Изменение количественного состава за </w:t>
      </w:r>
      <w:proofErr w:type="gramStart"/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>последние</w:t>
      </w:r>
      <w:proofErr w:type="gramEnd"/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 года</w:t>
      </w:r>
    </w:p>
    <w:p w:rsidR="00C07A03" w:rsidRPr="00085A58" w:rsidRDefault="00C07A03" w:rsidP="00C07A03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992"/>
        <w:gridCol w:w="709"/>
        <w:gridCol w:w="1275"/>
        <w:gridCol w:w="1134"/>
        <w:gridCol w:w="1418"/>
        <w:gridCol w:w="1276"/>
        <w:gridCol w:w="1099"/>
      </w:tblGrid>
      <w:tr w:rsidR="00C07A03" w:rsidRPr="00085A58" w:rsidTr="001907D1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03" w:rsidRPr="00085A58" w:rsidRDefault="00C07A03" w:rsidP="00190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03" w:rsidRPr="00085A58" w:rsidRDefault="00C07A03" w:rsidP="00190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03" w:rsidRPr="00085A58" w:rsidRDefault="00C07A03" w:rsidP="00190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Количество детей</w:t>
            </w:r>
          </w:p>
        </w:tc>
      </w:tr>
      <w:tr w:rsidR="00C07A03" w:rsidRPr="00085A58" w:rsidTr="001907D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03" w:rsidRPr="00085A58" w:rsidRDefault="00C07A03" w:rsidP="00190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03" w:rsidRPr="00085A58" w:rsidRDefault="00C07A03" w:rsidP="00190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03" w:rsidRPr="00085A58" w:rsidRDefault="00C07A03" w:rsidP="00190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03" w:rsidRPr="00085A58" w:rsidRDefault="00C07A03" w:rsidP="00190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</w:t>
            </w:r>
            <w:proofErr w:type="spell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C07A03" w:rsidRPr="00085A58" w:rsidRDefault="00C07A03" w:rsidP="00190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рованные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03" w:rsidRPr="00085A58" w:rsidRDefault="00C07A03" w:rsidP="00190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03" w:rsidRPr="00085A58" w:rsidRDefault="00C07A03" w:rsidP="00190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03" w:rsidRPr="00085A58" w:rsidRDefault="00C07A03" w:rsidP="00190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03" w:rsidRPr="00085A58" w:rsidRDefault="00C07A03" w:rsidP="00190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C07A03" w:rsidRPr="00085A58" w:rsidTr="001907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03" w:rsidRPr="00085A58" w:rsidRDefault="007240D4" w:rsidP="00190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  <w:r w:rsidR="00C07A03"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C07A03" w:rsidRPr="00085A58" w:rsidRDefault="007240D4" w:rsidP="00190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  <w:r w:rsidR="00C07A03"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03" w:rsidRPr="00085A58" w:rsidRDefault="007240D4" w:rsidP="00190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03" w:rsidRPr="00085A58" w:rsidRDefault="007240D4" w:rsidP="00190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03" w:rsidRPr="00085A58" w:rsidRDefault="00C07A03" w:rsidP="00190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03" w:rsidRPr="00085A58" w:rsidRDefault="00C07A03" w:rsidP="00190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03" w:rsidRPr="00085A58" w:rsidRDefault="007240D4" w:rsidP="00190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03" w:rsidRPr="00085A58" w:rsidRDefault="007240D4" w:rsidP="00190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03" w:rsidRPr="00085A58" w:rsidRDefault="007240D4" w:rsidP="00190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</w:t>
            </w:r>
          </w:p>
        </w:tc>
      </w:tr>
      <w:tr w:rsidR="00C07A03" w:rsidRPr="00085A58" w:rsidTr="001907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03" w:rsidRPr="00085A58" w:rsidRDefault="007240D4" w:rsidP="00190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  <w:r w:rsidR="00C07A03"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C07A03" w:rsidRPr="00085A58" w:rsidRDefault="007240D4" w:rsidP="00190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  <w:r w:rsidR="00C07A03"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03" w:rsidRPr="00085A58" w:rsidRDefault="007240D4" w:rsidP="00190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03" w:rsidRPr="00085A58" w:rsidRDefault="00AD3EC2" w:rsidP="00190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03" w:rsidRPr="00085A58" w:rsidRDefault="00C07A03" w:rsidP="00190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03" w:rsidRPr="00085A58" w:rsidRDefault="00C07A03" w:rsidP="00190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03" w:rsidRPr="00085A58" w:rsidRDefault="00AD3EC2" w:rsidP="00190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03" w:rsidRPr="00085A58" w:rsidRDefault="00AD3EC2" w:rsidP="00190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03" w:rsidRPr="00085A58" w:rsidRDefault="00AD3EC2" w:rsidP="00190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</w:t>
            </w:r>
          </w:p>
        </w:tc>
      </w:tr>
    </w:tbl>
    <w:p w:rsidR="00C07A03" w:rsidRPr="00085A58" w:rsidRDefault="00C07A03" w:rsidP="00C07A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    Количество детей идущих в школу</w:t>
      </w:r>
      <w:r w:rsidR="00AD3EC2"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>:  49</w:t>
      </w:r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07A03" w:rsidRPr="00085A58" w:rsidRDefault="00C07A03" w:rsidP="00C07A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7A03" w:rsidRPr="00085A58" w:rsidRDefault="00C07A03" w:rsidP="00C07A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Контингент воспитанников формируется в соответствии с их возрастом. Комплектование контингента детей осуществляется на основании Устава ДОУ, Правил приема детей в дошкольное образовательное учреждение.</w:t>
      </w:r>
    </w:p>
    <w:p w:rsidR="00C07A03" w:rsidRPr="00085A58" w:rsidRDefault="00C07A03" w:rsidP="00C07A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>Наличие групп кратковременного пребывания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: отсутствуют</w:t>
      </w:r>
    </w:p>
    <w:p w:rsidR="00740E0C" w:rsidRPr="00E74487" w:rsidRDefault="00C07A03" w:rsidP="00E744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>Инновационные формы дошкольного образования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: консультационный  пункт для детей не посещающих  </w:t>
      </w:r>
      <w:proofErr w:type="spellStart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МДОУ</w:t>
      </w:r>
      <w:proofErr w:type="gramStart"/>
      <w:r w:rsidR="00740E0C" w:rsidRPr="00085A58">
        <w:rPr>
          <w:rFonts w:ascii="Times New Roman" w:eastAsia="Times New Roman" w:hAnsi="Times New Roman"/>
          <w:bCs/>
          <w:sz w:val="24"/>
          <w:szCs w:val="24"/>
          <w:lang w:eastAsia="ru-RU"/>
        </w:rPr>
        <w:t>«Д</w:t>
      </w:r>
      <w:proofErr w:type="gramEnd"/>
      <w:r w:rsidR="00740E0C" w:rsidRPr="00085A58">
        <w:rPr>
          <w:rFonts w:ascii="Times New Roman" w:eastAsia="Times New Roman" w:hAnsi="Times New Roman"/>
          <w:bCs/>
          <w:sz w:val="24"/>
          <w:szCs w:val="24"/>
          <w:lang w:eastAsia="ru-RU"/>
        </w:rPr>
        <w:t>етский</w:t>
      </w:r>
      <w:proofErr w:type="spellEnd"/>
      <w:r w:rsidR="00740E0C" w:rsidRPr="00085A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сад № 237»</w:t>
      </w:r>
    </w:p>
    <w:p w:rsidR="006F6DF1" w:rsidRDefault="006F6DF1" w:rsidP="00B33F5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3F56" w:rsidRPr="00085A58" w:rsidRDefault="00B33F56" w:rsidP="00B33F5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>Кадровый потенциал</w:t>
      </w:r>
    </w:p>
    <w:tbl>
      <w:tblPr>
        <w:tblW w:w="10500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858"/>
        <w:gridCol w:w="277"/>
        <w:gridCol w:w="717"/>
        <w:gridCol w:w="560"/>
        <w:gridCol w:w="575"/>
        <w:gridCol w:w="702"/>
        <w:gridCol w:w="574"/>
        <w:gridCol w:w="418"/>
        <w:gridCol w:w="432"/>
        <w:gridCol w:w="993"/>
        <w:gridCol w:w="137"/>
        <w:gridCol w:w="703"/>
        <w:gridCol w:w="715"/>
        <w:gridCol w:w="277"/>
        <w:gridCol w:w="1141"/>
        <w:gridCol w:w="849"/>
        <w:gridCol w:w="572"/>
      </w:tblGrid>
      <w:tr w:rsidR="00B33F56" w:rsidRPr="00085A58" w:rsidTr="00E74487">
        <w:tc>
          <w:tcPr>
            <w:tcW w:w="105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Обеспеченность ДОУ педагогическими кадрами</w:t>
            </w:r>
          </w:p>
          <w:p w:rsidR="00B33F56" w:rsidRPr="00085A58" w:rsidRDefault="00B33F56" w:rsidP="001906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3F56" w:rsidRPr="00085A58" w:rsidTr="00E74487">
        <w:trPr>
          <w:trHeight w:val="149"/>
        </w:trPr>
        <w:tc>
          <w:tcPr>
            <w:tcW w:w="6946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Аттестационные категории педагогов</w:t>
            </w:r>
          </w:p>
          <w:p w:rsidR="00B33F56" w:rsidRPr="00085A58" w:rsidRDefault="00B33F56" w:rsidP="001906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3F56" w:rsidRPr="00085A58" w:rsidRDefault="00B33F56" w:rsidP="001906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Образовательный уровень педагогов</w:t>
            </w:r>
          </w:p>
        </w:tc>
      </w:tr>
      <w:tr w:rsidR="00B33F56" w:rsidRPr="00085A58" w:rsidTr="00E74487">
        <w:trPr>
          <w:trHeight w:val="308"/>
        </w:trPr>
        <w:tc>
          <w:tcPr>
            <w:tcW w:w="6946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56" w:rsidRPr="00085A58" w:rsidRDefault="00B33F56" w:rsidP="00190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(педагогическое)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Молодые специалист</w:t>
            </w: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ы с педагогическим образованием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 педаг</w:t>
            </w: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огов ДОУ </w:t>
            </w:r>
          </w:p>
        </w:tc>
      </w:tr>
      <w:tr w:rsidR="00B33F56" w:rsidRPr="00085A58" w:rsidTr="00E74487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квал</w:t>
            </w:r>
            <w:proofErr w:type="spell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кат.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Первая </w:t>
            </w: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</w:t>
            </w:r>
            <w:proofErr w:type="spell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кат.</w:t>
            </w:r>
          </w:p>
        </w:tc>
        <w:tc>
          <w:tcPr>
            <w:tcW w:w="2411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Без категории</w:t>
            </w:r>
          </w:p>
        </w:tc>
        <w:tc>
          <w:tcPr>
            <w:tcW w:w="2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 без </w:t>
            </w: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</w:t>
            </w:r>
            <w:proofErr w:type="spell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образования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професс</w:t>
            </w: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иональное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56" w:rsidRPr="00085A58" w:rsidRDefault="00B33F56" w:rsidP="00190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56" w:rsidRPr="00085A58" w:rsidRDefault="00B33F56" w:rsidP="00190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3F56" w:rsidRPr="00085A58" w:rsidTr="00E74487">
        <w:trPr>
          <w:trHeight w:val="276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56" w:rsidRPr="00085A58" w:rsidRDefault="00B33F56" w:rsidP="00190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56" w:rsidRPr="00085A58" w:rsidRDefault="00B33F56" w:rsidP="00190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56" w:rsidRPr="00085A58" w:rsidRDefault="00B33F56" w:rsidP="00190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обучены на базе ГЦРО</w:t>
            </w:r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др.</w:t>
            </w:r>
            <w:proofErr w:type="gramEnd"/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Нуждаются в обучении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56" w:rsidRPr="00085A58" w:rsidRDefault="00B33F56" w:rsidP="00190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56" w:rsidRPr="00085A58" w:rsidRDefault="00B33F56" w:rsidP="00190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56" w:rsidRPr="00085A58" w:rsidRDefault="00B33F56" w:rsidP="00190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56" w:rsidRPr="00085A58" w:rsidRDefault="00B33F56" w:rsidP="00190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3F56" w:rsidRPr="00085A58" w:rsidTr="00E74487">
        <w:trPr>
          <w:trHeight w:val="816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56" w:rsidRPr="00085A58" w:rsidRDefault="00B33F56" w:rsidP="00190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56" w:rsidRPr="00085A58" w:rsidRDefault="00B33F56" w:rsidP="00190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кол-во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Аттестация на соответствие должности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56" w:rsidRPr="00085A58" w:rsidRDefault="00B33F56" w:rsidP="00190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56" w:rsidRPr="00085A58" w:rsidRDefault="00B33F56" w:rsidP="001906C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56" w:rsidRPr="00085A58" w:rsidRDefault="00B33F56" w:rsidP="001906C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56" w:rsidRPr="00085A58" w:rsidRDefault="00B33F56" w:rsidP="00190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56" w:rsidRPr="00085A58" w:rsidRDefault="00B33F56" w:rsidP="00190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F56" w:rsidRPr="00085A58" w:rsidRDefault="00B33F56" w:rsidP="00190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F56" w:rsidRPr="00085A58" w:rsidRDefault="00B33F56" w:rsidP="001906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3F56" w:rsidRPr="00085A58" w:rsidTr="00E74487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B33F56" w:rsidRPr="00085A58" w:rsidTr="00E74487">
        <w:tc>
          <w:tcPr>
            <w:tcW w:w="105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педагогов по должностям</w:t>
            </w:r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(если специалист принят на часть ставки как совместитель, указать)</w:t>
            </w:r>
          </w:p>
        </w:tc>
      </w:tr>
      <w:tr w:rsidR="00B33F56" w:rsidRPr="00085A58" w:rsidTr="00E74487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ультуре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тифлопедагог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по ИЗО-деятельности (по факту):</w:t>
            </w:r>
          </w:p>
        </w:tc>
      </w:tr>
      <w:tr w:rsidR="00B33F56" w:rsidRPr="00085A58" w:rsidTr="00E74487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F56" w:rsidRPr="00085A58" w:rsidRDefault="00B33F56" w:rsidP="001906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33F56" w:rsidRDefault="00B33F56" w:rsidP="00B33F5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6DF1" w:rsidRDefault="006F6DF1" w:rsidP="00B33F5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6DF1" w:rsidRPr="00E74487" w:rsidRDefault="006F6DF1" w:rsidP="00B33F5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05"/>
        <w:gridCol w:w="1715"/>
        <w:gridCol w:w="2958"/>
        <w:gridCol w:w="310"/>
      </w:tblGrid>
      <w:tr w:rsidR="006F6DF1" w:rsidRPr="006F6DF1" w:rsidTr="00F95F64"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6DF1" w:rsidRPr="006F6DF1" w:rsidRDefault="006F6DF1" w:rsidP="00F95F64">
            <w:pPr>
              <w:tabs>
                <w:tab w:val="left" w:pos="4170"/>
              </w:tabs>
              <w:suppressAutoHyphens/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F6DF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Повышение профессиональной квалификации:</w:t>
            </w:r>
          </w:p>
        </w:tc>
      </w:tr>
      <w:tr w:rsidR="006F6DF1" w:rsidRPr="006F6DF1" w:rsidTr="00F95F64">
        <w:trPr>
          <w:gridAfter w:val="1"/>
          <w:wAfter w:w="310" w:type="dxa"/>
        </w:trPr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DF1" w:rsidRPr="006F6DF1" w:rsidRDefault="006F6DF1" w:rsidP="006F6DF1">
            <w:pPr>
              <w:tabs>
                <w:tab w:val="left" w:pos="417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F6DF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КПК и тематические курсы для педагогов ДОУ, нуждающихся в курсовой подготовке и по желанию (согласно заявке)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DF1" w:rsidRPr="006F6DF1" w:rsidRDefault="006F6DF1" w:rsidP="006F6DF1">
            <w:pPr>
              <w:tabs>
                <w:tab w:val="left" w:pos="41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F6DF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DF1" w:rsidRPr="006F6DF1" w:rsidRDefault="006F6DF1" w:rsidP="006F6DF1">
            <w:pPr>
              <w:tabs>
                <w:tab w:val="left" w:pos="41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6F6DF1" w:rsidRPr="006F6DF1" w:rsidTr="00F95F64">
        <w:trPr>
          <w:gridAfter w:val="1"/>
          <w:wAfter w:w="310" w:type="dxa"/>
        </w:trPr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DF1" w:rsidRPr="006F6DF1" w:rsidRDefault="006F6DF1" w:rsidP="006F6DF1">
            <w:pPr>
              <w:tabs>
                <w:tab w:val="left" w:pos="417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F6DF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Участие руководителя и педагогов ДОУ в работе МО, творческих мастерских, семинарах, конференциях  разного уровня (согласно заявке)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DF1" w:rsidRPr="006F6DF1" w:rsidRDefault="006F6DF1" w:rsidP="006F6DF1">
            <w:pPr>
              <w:tabs>
                <w:tab w:val="left" w:pos="41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F6DF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DF1" w:rsidRPr="006F6DF1" w:rsidRDefault="006F6DF1" w:rsidP="006F6DF1">
            <w:pPr>
              <w:tabs>
                <w:tab w:val="left" w:pos="41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6F6DF1" w:rsidRPr="006F6DF1" w:rsidTr="00F95F64">
        <w:trPr>
          <w:gridAfter w:val="1"/>
          <w:wAfter w:w="310" w:type="dxa"/>
        </w:trPr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DF1" w:rsidRPr="006F6DF1" w:rsidRDefault="006F6DF1" w:rsidP="006F6DF1">
            <w:pPr>
              <w:tabs>
                <w:tab w:val="left" w:pos="417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F6DF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Участие в конкурсах профессионального мастерства разного уровня (в учреждении, муниципальных, региональных, всероссийских)</w:t>
            </w:r>
          </w:p>
          <w:p w:rsidR="006F6DF1" w:rsidRPr="006F6DF1" w:rsidRDefault="006F6DF1" w:rsidP="006F6DF1">
            <w:pPr>
              <w:tabs>
                <w:tab w:val="left" w:pos="41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DF1" w:rsidRPr="006F6DF1" w:rsidRDefault="006F6DF1" w:rsidP="006F6DF1">
            <w:pPr>
              <w:tabs>
                <w:tab w:val="left" w:pos="41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F6DF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DF1" w:rsidRPr="006F6DF1" w:rsidRDefault="006F6DF1" w:rsidP="006F6DF1">
            <w:pPr>
              <w:tabs>
                <w:tab w:val="left" w:pos="41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6F6DF1" w:rsidRPr="006F6DF1" w:rsidTr="00F95F64">
        <w:trPr>
          <w:gridAfter w:val="1"/>
          <w:wAfter w:w="310" w:type="dxa"/>
        </w:trPr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DF1" w:rsidRPr="006F6DF1" w:rsidRDefault="006F6DF1" w:rsidP="006F6DF1">
            <w:pPr>
              <w:tabs>
                <w:tab w:val="left" w:pos="41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F6DF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Размещение педагогами  информации о своей работе на сайте ДОУ.</w:t>
            </w:r>
          </w:p>
          <w:p w:rsidR="006F6DF1" w:rsidRPr="006F6DF1" w:rsidRDefault="006F6DF1" w:rsidP="006F6DF1">
            <w:pPr>
              <w:tabs>
                <w:tab w:val="left" w:pos="41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DF1" w:rsidRPr="006F6DF1" w:rsidRDefault="006F6DF1" w:rsidP="006F6DF1">
            <w:pPr>
              <w:tabs>
                <w:tab w:val="left" w:pos="41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F6DF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DF1" w:rsidRPr="006F6DF1" w:rsidRDefault="006F6DF1" w:rsidP="006F6DF1">
            <w:pPr>
              <w:tabs>
                <w:tab w:val="left" w:pos="41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6F6DF1" w:rsidRDefault="006F6DF1" w:rsidP="007B2F7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6DF1" w:rsidRDefault="006F6DF1" w:rsidP="007B2F7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2F78" w:rsidRPr="00E74487" w:rsidRDefault="007B2F78" w:rsidP="007B2F7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487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административно-хозяйственной деятельности</w:t>
      </w:r>
    </w:p>
    <w:p w:rsidR="007B2F78" w:rsidRPr="00E74487" w:rsidRDefault="007B2F78" w:rsidP="007B2F7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487">
        <w:rPr>
          <w:rFonts w:ascii="Times New Roman" w:eastAsia="Times New Roman" w:hAnsi="Times New Roman"/>
          <w:b/>
          <w:sz w:val="24"/>
          <w:szCs w:val="24"/>
          <w:lang w:eastAsia="ru-RU"/>
        </w:rPr>
        <w:t>МДОУ «Детский сад №237»</w:t>
      </w:r>
    </w:p>
    <w:p w:rsidR="007B2F78" w:rsidRPr="00E74487" w:rsidRDefault="007B2F78" w:rsidP="007B2F7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487">
        <w:rPr>
          <w:rFonts w:ascii="Times New Roman" w:eastAsia="Times New Roman" w:hAnsi="Times New Roman"/>
          <w:b/>
          <w:sz w:val="24"/>
          <w:szCs w:val="24"/>
          <w:lang w:eastAsia="ru-RU"/>
        </w:rPr>
        <w:t>за 2015-2016 учебный год</w:t>
      </w:r>
    </w:p>
    <w:p w:rsidR="007B2F78" w:rsidRPr="00085A58" w:rsidRDefault="007B2F78" w:rsidP="007B2F7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B2F78" w:rsidRPr="00085A58" w:rsidRDefault="007B2F78" w:rsidP="007B2F7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В МДОУ «Детский сад №237»</w:t>
      </w:r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создан коллектив единомышленников, что обеспечивает ответственность каждого за решение поставленных задач.</w:t>
      </w:r>
    </w:p>
    <w:p w:rsidR="007B2F78" w:rsidRPr="00085A58" w:rsidRDefault="007B2F78" w:rsidP="007B2F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реализации данного направления, деятельность </w:t>
      </w:r>
      <w:proofErr w:type="spellStart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зам</w:t>
      </w:r>
      <w:proofErr w:type="gramStart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.з</w:t>
      </w:r>
      <w:proofErr w:type="gramEnd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ав</w:t>
      </w:r>
      <w:proofErr w:type="spellEnd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. по АХЧ направлена на:</w:t>
      </w:r>
    </w:p>
    <w:p w:rsidR="007B2F78" w:rsidRPr="00085A58" w:rsidRDefault="007B2F78" w:rsidP="007B2F78">
      <w:pPr>
        <w:numPr>
          <w:ilvl w:val="0"/>
          <w:numId w:val="15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руководство хозяйственной деятельности учреждения;</w:t>
      </w:r>
    </w:p>
    <w:p w:rsidR="007B2F78" w:rsidRPr="00085A58" w:rsidRDefault="007B2F78" w:rsidP="007B2F78">
      <w:pPr>
        <w:numPr>
          <w:ilvl w:val="0"/>
          <w:numId w:val="15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пополнение материальными ценностями;</w:t>
      </w:r>
    </w:p>
    <w:p w:rsidR="007B2F78" w:rsidRPr="00085A58" w:rsidRDefault="007B2F78" w:rsidP="007B2F78">
      <w:pPr>
        <w:numPr>
          <w:ilvl w:val="0"/>
          <w:numId w:val="15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своевременное оформление отчетной документации по инвентарному учету, списанию материальных ценностей;</w:t>
      </w:r>
    </w:p>
    <w:p w:rsidR="007B2F78" w:rsidRPr="00085A58" w:rsidRDefault="007B2F78" w:rsidP="007B2F78">
      <w:pPr>
        <w:numPr>
          <w:ilvl w:val="0"/>
          <w:numId w:val="15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проведение контроля работы младшего обслуживающего персонала;</w:t>
      </w:r>
    </w:p>
    <w:p w:rsidR="007B2F78" w:rsidRPr="00085A58" w:rsidRDefault="007B2F78" w:rsidP="007B2F78">
      <w:pPr>
        <w:numPr>
          <w:ilvl w:val="0"/>
          <w:numId w:val="15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оформление рабочих графиков младшего и технического персонала;</w:t>
      </w:r>
    </w:p>
    <w:p w:rsidR="007B2F78" w:rsidRPr="00085A58" w:rsidRDefault="007B2F78" w:rsidP="007B2F78">
      <w:pPr>
        <w:numPr>
          <w:ilvl w:val="0"/>
          <w:numId w:val="15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заключение договоров между организациями города (поставщиками) и образовательным учреждением;</w:t>
      </w:r>
    </w:p>
    <w:p w:rsidR="007B2F78" w:rsidRPr="00085A58" w:rsidRDefault="007B2F78" w:rsidP="007B2F78">
      <w:pPr>
        <w:numPr>
          <w:ilvl w:val="0"/>
          <w:numId w:val="15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хозяйственное сопровождение образовательного процесса.</w:t>
      </w:r>
    </w:p>
    <w:p w:rsidR="007B2F78" w:rsidRPr="00085A58" w:rsidRDefault="007B2F78" w:rsidP="007B2F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Контрольно-инспекционная деятельность состоит в следующем:</w:t>
      </w:r>
    </w:p>
    <w:p w:rsidR="007B2F78" w:rsidRPr="00085A58" w:rsidRDefault="007B2F78" w:rsidP="007B2F78">
      <w:pPr>
        <w:numPr>
          <w:ilvl w:val="0"/>
          <w:numId w:val="15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наблюдение за надлежащим и безопасным для здоровья состоянием здания, территории, технологического, энергетического и противопожарного оборудования;</w:t>
      </w:r>
    </w:p>
    <w:p w:rsidR="007B2F78" w:rsidRPr="00085A58" w:rsidRDefault="007B2F78" w:rsidP="007B2F78">
      <w:pPr>
        <w:numPr>
          <w:ilvl w:val="0"/>
          <w:numId w:val="15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контроль выполнения должностных обязанностей и рабочих графиков младшего и технического персонала.</w:t>
      </w:r>
    </w:p>
    <w:p w:rsidR="007B2F78" w:rsidRPr="00085A58" w:rsidRDefault="007B2F78" w:rsidP="007B2F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В течение всего периода шла работа по заключению договоров с подрядчиками.</w:t>
      </w:r>
    </w:p>
    <w:p w:rsidR="007B2F78" w:rsidRPr="00085A58" w:rsidRDefault="007B2F78" w:rsidP="007B2F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Руководство хозяйственной деятельностью</w:t>
      </w:r>
      <w:r w:rsidRPr="00085A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В МДОУ «Детский сад №237»</w:t>
      </w:r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острой необходимости в младшем обслуживающем персонале не испытывается.</w:t>
      </w:r>
    </w:p>
    <w:p w:rsidR="007B2F78" w:rsidRPr="00085A58" w:rsidRDefault="007B2F78" w:rsidP="007B2F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Младший обслуживающий персонал в течение всего года работал стабильно, нарушений Правил внутреннего трудового распорядка, должностных инструкций не зафиксировано.</w:t>
      </w:r>
    </w:p>
    <w:p w:rsidR="007B2F78" w:rsidRPr="00085A58" w:rsidRDefault="007B2F78" w:rsidP="007B2F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Рабочие графики младшего и технического персонала оформлялись вовремя, в случаях отсутствия персонала своевременно производилась замена.</w:t>
      </w:r>
    </w:p>
    <w:p w:rsidR="007B2F78" w:rsidRPr="00085A58" w:rsidRDefault="007B2F78" w:rsidP="007B2F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В МДОУ «Детский сад №237»</w:t>
      </w:r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были проведены проверки: готовность пищеблока к работе в период летней оздоровительной кампании и готовность МДОУ «Детский сад №237»</w:t>
      </w:r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к учебному году. Результаты данного контроля положительные. Нарушений со стороны хозяйственной деятельности не выявлено, определены перспективы развития МТБ, улучшения условий труда работников.</w:t>
      </w:r>
    </w:p>
    <w:p w:rsidR="007B2F78" w:rsidRPr="00085A58" w:rsidRDefault="007B2F78" w:rsidP="007B2F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Проводились также проверки со стороны обслуживающих и контрольных организаций:</w:t>
      </w:r>
    </w:p>
    <w:p w:rsidR="007B2F78" w:rsidRPr="00085A58" w:rsidRDefault="007B2F78" w:rsidP="007B2F78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состояние теплового и технологического оборудования;</w:t>
      </w:r>
    </w:p>
    <w:p w:rsidR="007B2F78" w:rsidRPr="00085A58" w:rsidRDefault="007B2F78" w:rsidP="007B2F78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техническое состояние здания и сооружений;</w:t>
      </w:r>
    </w:p>
    <w:p w:rsidR="007B2F78" w:rsidRPr="00085A58" w:rsidRDefault="007B2F78" w:rsidP="007B2F78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электрооборудования пищеблока;</w:t>
      </w:r>
    </w:p>
    <w:p w:rsidR="007B2F78" w:rsidRPr="00085A58" w:rsidRDefault="007B2F78" w:rsidP="007B2F78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автоматической системы пожарной сигнализации и системы оповещения людей о пожаре;</w:t>
      </w:r>
    </w:p>
    <w:p w:rsidR="007B2F78" w:rsidRPr="00085A58" w:rsidRDefault="007B2F78" w:rsidP="007B2F78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освещенность помещений;</w:t>
      </w:r>
    </w:p>
    <w:p w:rsidR="007B2F78" w:rsidRPr="00085A58" w:rsidRDefault="007B2F78" w:rsidP="007B2F78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состояние разных мер и измерительных приборов;</w:t>
      </w:r>
    </w:p>
    <w:p w:rsidR="007B2F78" w:rsidRPr="00085A58" w:rsidRDefault="007B2F78" w:rsidP="007B2F78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гидропневматическая промывка и </w:t>
      </w:r>
      <w:proofErr w:type="spellStart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опрессовка</w:t>
      </w:r>
      <w:proofErr w:type="spellEnd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B2F78" w:rsidRPr="00085A58" w:rsidRDefault="007B2F78" w:rsidP="007B2F78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выполнение требований, норм и правил пожарной безопасности и охраны труда.</w:t>
      </w:r>
    </w:p>
    <w:p w:rsidR="007B2F78" w:rsidRPr="00085A58" w:rsidRDefault="007B2F78" w:rsidP="007B2F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Результаты контроля показали, что в</w:t>
      </w:r>
      <w:proofErr w:type="gramStart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МДОУ «Детский сад №237»</w:t>
      </w:r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хозяйственная деятельность осуществляется на должном уровне.</w:t>
      </w:r>
    </w:p>
    <w:p w:rsidR="007B2F78" w:rsidRPr="00085A58" w:rsidRDefault="007B2F78" w:rsidP="007B2F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Определен круг проблем, требующих решения в следующем году:</w:t>
      </w:r>
    </w:p>
    <w:p w:rsidR="007B2F78" w:rsidRPr="00085A58" w:rsidRDefault="007B2F78" w:rsidP="007B2F78">
      <w:pPr>
        <w:numPr>
          <w:ilvl w:val="0"/>
          <w:numId w:val="17"/>
        </w:numPr>
        <w:tabs>
          <w:tab w:val="num" w:pos="1080"/>
        </w:tabs>
        <w:spacing w:after="0" w:line="240" w:lineRule="auto"/>
        <w:ind w:hanging="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продолжить ремонт групповых комнат;</w:t>
      </w:r>
    </w:p>
    <w:p w:rsidR="007B2F78" w:rsidRPr="00085A58" w:rsidRDefault="007B2F78" w:rsidP="007B2F78">
      <w:pPr>
        <w:numPr>
          <w:ilvl w:val="0"/>
          <w:numId w:val="17"/>
        </w:numPr>
        <w:tabs>
          <w:tab w:val="num" w:pos="1080"/>
        </w:tabs>
        <w:spacing w:after="0" w:line="240" w:lineRule="auto"/>
        <w:ind w:hanging="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ремонт пищеблока</w:t>
      </w:r>
    </w:p>
    <w:p w:rsidR="007B2F78" w:rsidRPr="00085A58" w:rsidRDefault="007B2F78" w:rsidP="00E74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В 2016-2017 учебном году планируется продолжить работу по улучшению условий труда работников и условий пребывания воспитанников в детском саду по следующим направлениям:</w:t>
      </w:r>
    </w:p>
    <w:p w:rsidR="007B2F78" w:rsidRPr="00085A58" w:rsidRDefault="007B2F78" w:rsidP="007B2F78">
      <w:pPr>
        <w:numPr>
          <w:ilvl w:val="0"/>
          <w:numId w:val="18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постепенная замена детской мебели;</w:t>
      </w:r>
    </w:p>
    <w:p w:rsidR="007B2F78" w:rsidRPr="00085A58" w:rsidRDefault="007B2F78" w:rsidP="007B2F78">
      <w:pPr>
        <w:numPr>
          <w:ilvl w:val="0"/>
          <w:numId w:val="18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приобретение игр и игрушек; </w:t>
      </w:r>
    </w:p>
    <w:p w:rsidR="007B2F78" w:rsidRPr="00085A58" w:rsidRDefault="007B2F78" w:rsidP="007B2F78">
      <w:pPr>
        <w:numPr>
          <w:ilvl w:val="0"/>
          <w:numId w:val="18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приобретение игрового оборудования на прогулочные участки.</w:t>
      </w:r>
    </w:p>
    <w:p w:rsidR="007B2F78" w:rsidRPr="00085A58" w:rsidRDefault="007B2F78" w:rsidP="007B2F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Таким образом, произведен большой объем хозяйственных работ и работ по улучшению условий труда.</w:t>
      </w:r>
    </w:p>
    <w:p w:rsidR="007B2F78" w:rsidRPr="00085A58" w:rsidRDefault="007B2F78" w:rsidP="007B2F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Хозяйственное сопровождение образовательного процесса осуществлялось без перебоев. Весь товар сертифицирован, годен к использованию в  МДОУ «Детский сад №237».</w:t>
      </w:r>
    </w:p>
    <w:p w:rsidR="007B2F78" w:rsidRPr="00085A58" w:rsidRDefault="007B2F78" w:rsidP="007B2F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Оформление отчетной документации по инвентарному учету, списанию материальных ценностей проходило своевременно, согласно плану бухгалтерии  МДОУ «Детский сад №237»</w:t>
      </w:r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и локальным документам.</w:t>
      </w:r>
    </w:p>
    <w:p w:rsidR="007B2F78" w:rsidRPr="00085A58" w:rsidRDefault="007B2F78" w:rsidP="007B2F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5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работы по безопасности воспитанников 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МДОУ «Детский сад №237»</w:t>
      </w:r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5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целом проводится по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составленному плану, в  МДОУ «Детский сад №237»</w:t>
      </w:r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постоянно работает</w:t>
      </w:r>
      <w:r w:rsidRPr="00085A5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дежурный администратор, имеется домофон, 2 раза (осень, весна) проводились 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учебные эвакуации воспитанников  МДОУ «Детский сад №237», работа по ОБЖ и пожарной безопасности проводилась систематически и целенаправленно, дополнены новыми материалами: уголок по ПДД, стенды по ОБЖ, ГО и пожарной</w:t>
      </w:r>
      <w:proofErr w:type="gramEnd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безопасности. Проводились праздники и досуги т</w:t>
      </w:r>
      <w:r w:rsidR="00514B06">
        <w:rPr>
          <w:rFonts w:ascii="Times New Roman" w:eastAsia="Times New Roman" w:hAnsi="Times New Roman"/>
          <w:sz w:val="24"/>
          <w:szCs w:val="24"/>
          <w:lang w:eastAsia="ru-RU"/>
        </w:rPr>
        <w:t>акие как: «Кошкин дом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», «Знай правила дорожного движения», «Сигналы светофора», «Для чего нужны дорожные </w:t>
      </w:r>
      <w:proofErr w:type="spellStart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знаки»</w:t>
      </w:r>
      <w:proofErr w:type="gramStart"/>
      <w:r w:rsidR="00E74487">
        <w:rPr>
          <w:rFonts w:ascii="Times New Roman" w:eastAsia="Times New Roman" w:hAnsi="Times New Roman"/>
          <w:sz w:val="24"/>
          <w:szCs w:val="24"/>
          <w:lang w:eastAsia="ru-RU"/>
        </w:rPr>
        <w:t>,б</w:t>
      </w:r>
      <w:proofErr w:type="gramEnd"/>
      <w:r w:rsidR="00E74487">
        <w:rPr>
          <w:rFonts w:ascii="Times New Roman" w:eastAsia="Times New Roman" w:hAnsi="Times New Roman"/>
          <w:sz w:val="24"/>
          <w:szCs w:val="24"/>
          <w:lang w:eastAsia="ru-RU"/>
        </w:rPr>
        <w:t>еседы</w:t>
      </w:r>
      <w:proofErr w:type="spellEnd"/>
      <w:r w:rsidR="00E74487">
        <w:rPr>
          <w:rFonts w:ascii="Times New Roman" w:eastAsia="Times New Roman" w:hAnsi="Times New Roman"/>
          <w:sz w:val="24"/>
          <w:szCs w:val="24"/>
          <w:lang w:eastAsia="ru-RU"/>
        </w:rPr>
        <w:t xml:space="preserve"> «Почему горят леса», «Пожар в квартире», 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 </w:t>
      </w:r>
    </w:p>
    <w:p w:rsidR="007B2F78" w:rsidRPr="00085A58" w:rsidRDefault="007B2F78" w:rsidP="007B2F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такой работы дети познакомились с правилами дорожной и пожарной безопасности, с правилами поведения в сложных ситуациях дома и на улице. В работе с детьми практиковали «Недели безопасности дорожного движения» с целью профилактики детского дорожного травматизма, родителям пропагандировали памятки, советы по правилам безопасности,  поведения детей на улице и дома. Проводились консультации, индивидуальные советы о том, как воспитывать  у детей привычку быть внимательными, осторожными, запоминать простейшие правила поведения дома и на улице. </w:t>
      </w:r>
    </w:p>
    <w:p w:rsidR="007B2F78" w:rsidRPr="00085A58" w:rsidRDefault="007B2F78" w:rsidP="007B2F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 из главных направлений обеспечения </w:t>
      </w:r>
      <w:r w:rsidRPr="00514B06">
        <w:rPr>
          <w:rFonts w:ascii="Times New Roman" w:eastAsia="Times New Roman" w:hAnsi="Times New Roman"/>
          <w:i/>
          <w:sz w:val="24"/>
          <w:szCs w:val="24"/>
          <w:lang w:eastAsia="ru-RU"/>
        </w:rPr>
        <w:t>управленческой деятельности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– информационно-аналитическая деятельность. </w:t>
      </w:r>
    </w:p>
    <w:p w:rsidR="007B2F78" w:rsidRPr="00085A58" w:rsidRDefault="007B2F78" w:rsidP="007B2F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Для сбора информации систематически используются различные способы: изучение директивных, информативных, инструктивных, правовых, методических документов, на основе которых организуется деятельность МДОУ «Детский сад №</w:t>
      </w:r>
      <w:r w:rsidR="00514B06">
        <w:rPr>
          <w:rFonts w:ascii="Times New Roman" w:eastAsia="Times New Roman" w:hAnsi="Times New Roman"/>
          <w:sz w:val="24"/>
          <w:szCs w:val="24"/>
          <w:lang w:eastAsia="ru-RU"/>
        </w:rPr>
        <w:t xml:space="preserve"> 237»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: анализ, постановка целей, планирование и организация работы, контроль, регулирование и коррекция.</w:t>
      </w:r>
    </w:p>
    <w:p w:rsidR="007B2F78" w:rsidRPr="00085A58" w:rsidRDefault="007B2F78" w:rsidP="007B2F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Необходимость достижения индивидуально мастерства и коллективного творчества сотрудников ставит нас, администрацию, в ситуацию поиска нового управленческого механизма. Мы стремимся придать системе управления направленность, которая обеспечит появление новых качественных </w:t>
      </w:r>
      <w:proofErr w:type="gramStart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характеристик</w:t>
      </w:r>
      <w:proofErr w:type="gramEnd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 развитии детей, так и в развитии педагогической системы в целом.</w:t>
      </w:r>
    </w:p>
    <w:p w:rsidR="007B2F78" w:rsidRPr="00085A58" w:rsidRDefault="007B2F78" w:rsidP="007B2F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Согласно годовому плану использовались различные формы работы с кадрами:</w:t>
      </w:r>
    </w:p>
    <w:p w:rsidR="007B2F78" w:rsidRPr="00085A58" w:rsidRDefault="007B2F78" w:rsidP="007B2F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-анализ документации, планов </w:t>
      </w:r>
      <w:proofErr w:type="spellStart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-образовательно</w:t>
      </w:r>
      <w:r w:rsidR="00514B06">
        <w:rPr>
          <w:rFonts w:ascii="Times New Roman" w:eastAsia="Times New Roman" w:hAnsi="Times New Roman"/>
          <w:sz w:val="24"/>
          <w:szCs w:val="24"/>
          <w:lang w:eastAsia="ru-RU"/>
        </w:rPr>
        <w:t>й работы.</w:t>
      </w:r>
    </w:p>
    <w:p w:rsidR="007B2F78" w:rsidRPr="00085A58" w:rsidRDefault="007B2F78" w:rsidP="007B2F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-мониторинг;</w:t>
      </w:r>
    </w:p>
    <w:p w:rsidR="007B2F78" w:rsidRPr="00085A58" w:rsidRDefault="007B2F78" w:rsidP="007B2F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-проведение Педагогических советов и др.</w:t>
      </w:r>
    </w:p>
    <w:p w:rsidR="007B2F78" w:rsidRPr="00085A58" w:rsidRDefault="007B2F78" w:rsidP="007B2F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ab/>
        <w:t>Все это позволило сформировать базу для принятия решений.</w:t>
      </w:r>
    </w:p>
    <w:p w:rsidR="007B2F78" w:rsidRPr="00085A58" w:rsidRDefault="007B2F78" w:rsidP="007B2F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Мониторинг кадрового обеспечения дает возможность проанализировать укомплектованность МДОУ «Детский сад №237» кадрами, рост профессионального мастерства, повышение квалификации, образовательный уровень педагогов.</w:t>
      </w:r>
    </w:p>
    <w:p w:rsidR="007B2F78" w:rsidRPr="00085A58" w:rsidRDefault="007B2F78" w:rsidP="00514B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В течение года использовались разнообразные формы работы с педагогами: теоретические семинары, консультации,  совещания, работа с психолого-педагогической литературой, нормативными документами, при помощи которых совершенствуются профессионал</w:t>
      </w:r>
      <w:r w:rsidR="00514B06">
        <w:rPr>
          <w:rFonts w:ascii="Times New Roman" w:eastAsia="Times New Roman" w:hAnsi="Times New Roman"/>
          <w:sz w:val="24"/>
          <w:szCs w:val="24"/>
          <w:lang w:eastAsia="ru-RU"/>
        </w:rPr>
        <w:t>ьные знания и умения педагогов.</w:t>
      </w:r>
    </w:p>
    <w:p w:rsidR="007B2F78" w:rsidRPr="00085A58" w:rsidRDefault="007B2F78" w:rsidP="007B2F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Таким образом, управление обеспечивает стабильное функционирование МДОУ «Детский сад №237» , его развитие в соответствии с обновлением общества.</w:t>
      </w:r>
    </w:p>
    <w:p w:rsidR="007B2F78" w:rsidRPr="00085A58" w:rsidRDefault="007B2F78" w:rsidP="007B2F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В группах обеспечивается питьевой режим.</w:t>
      </w:r>
    </w:p>
    <w:p w:rsidR="007B2F78" w:rsidRPr="00085A58" w:rsidRDefault="007B2F78" w:rsidP="007B2F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Выполнены предписания </w:t>
      </w:r>
      <w:proofErr w:type="spellStart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Роспотребнадзора</w:t>
      </w:r>
      <w:proofErr w:type="spellEnd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Госпожарнадзора</w:t>
      </w:r>
      <w:proofErr w:type="spellEnd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B2F78" w:rsidRPr="00085A58" w:rsidRDefault="007B2F78" w:rsidP="007B2F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Несмотря на регулярные ремонтные работы, пополнение материально-технической базы, часть материально-технической базы МДОУ «Детский сад №237» требует косметического ремонта или обновления.</w:t>
      </w:r>
    </w:p>
    <w:p w:rsidR="007B2F78" w:rsidRPr="00085A58" w:rsidRDefault="007B2F78" w:rsidP="007B2F78">
      <w:pPr>
        <w:shd w:val="clear" w:color="auto" w:fill="FFFFFF"/>
        <w:spacing w:after="0" w:line="240" w:lineRule="auto"/>
        <w:ind w:firstLine="9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2F78" w:rsidRPr="00085A58" w:rsidRDefault="007B2F78" w:rsidP="007B2F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АНАЛИЗ  ВЫПОЛНЕНИЯ  ПЛАНА  ВВЕДЕНИЯ  ФГОС </w:t>
      </w:r>
      <w:proofErr w:type="gramStart"/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>ДО</w:t>
      </w:r>
      <w:proofErr w:type="gramEnd"/>
    </w:p>
    <w:p w:rsidR="007B2F78" w:rsidRPr="00085A58" w:rsidRDefault="007B2F78" w:rsidP="007B2F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Переход на новый федеральный государственный стандарт дошкольного образования - одно из важнейших направлений деятельности нашей дошкольной организации. Это важный шаг, предполагающий переход дошкольного учреждения на качественно новый уровень. Переходный период (2014-2016г.г.) всегда предполагает определенные трудности в организации образовательного процесса.</w:t>
      </w:r>
    </w:p>
    <w:p w:rsidR="007B2F78" w:rsidRPr="00085A58" w:rsidRDefault="007B2F78" w:rsidP="007B2F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ФГОС </w:t>
      </w:r>
      <w:proofErr w:type="gramStart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требует </w:t>
      </w:r>
      <w:proofErr w:type="gramStart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 дошкольного образования изменений как в нормативно-правовой базе, так и в деятельности педагогических работников при осуществлении </w:t>
      </w:r>
      <w:proofErr w:type="spellStart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-образовательного процесса с детьми дошкольного возраста.</w:t>
      </w:r>
    </w:p>
    <w:p w:rsidR="007B2F78" w:rsidRPr="00085A58" w:rsidRDefault="007B2F78" w:rsidP="00514B0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Педагогическое и управленческое сообщество изменения и нововведения воспринимает по - </w:t>
      </w:r>
      <w:proofErr w:type="gramStart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разному</w:t>
      </w:r>
      <w:proofErr w:type="gramEnd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. Так было и в нашем коллективе. Введение проводилось по «Дорожной карте», которая рассматривала направление работы по введению ФГОС ДО </w:t>
      </w:r>
      <w:proofErr w:type="spellStart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многовекторно</w:t>
      </w:r>
      <w:proofErr w:type="spellEnd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B2F78" w:rsidRPr="00085A58" w:rsidRDefault="007B2F78" w:rsidP="007B2F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Изучение законодательства по введению ФГОС </w:t>
      </w:r>
      <w:proofErr w:type="gramStart"/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>ДО</w:t>
      </w:r>
      <w:proofErr w:type="gramEnd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. В марте 2014 года началось изучение администрацией, педагогическим коллективом материалов Министерства образования РФ по введению ФГОС </w:t>
      </w:r>
      <w:proofErr w:type="gramStart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изучение</w:t>
      </w:r>
      <w:proofErr w:type="gramEnd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требований ФГОС к структуре основных образовательных программ, к условиям реализации и результатам освоения программ в соответствие с новым законодательством с последующим ознакомлением и обсуждением их с коллективом.</w:t>
      </w:r>
    </w:p>
    <w:p w:rsidR="007B2F78" w:rsidRPr="00085A58" w:rsidRDefault="007B2F78" w:rsidP="007B2F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В настоящее время в МДОУ «Детский сад №237»  создана база по обеспечению ДОУ следующими нормативн</w:t>
      </w:r>
      <w:proofErr w:type="gramStart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правовыми документами </w:t>
      </w:r>
      <w:r w:rsidRPr="00085A5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Федерального значения:</w:t>
      </w:r>
    </w:p>
    <w:p w:rsidR="007B2F78" w:rsidRPr="00085A58" w:rsidRDefault="007B2F78" w:rsidP="007B2F7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Российской Федерации от 29.12.2012 г. № 273-ФЗ «Об образовании в Российской Федерации»;</w:t>
      </w:r>
    </w:p>
    <w:p w:rsidR="007B2F78" w:rsidRPr="00085A58" w:rsidRDefault="007B2F78" w:rsidP="007B2F7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№ 1155 от 17.10.2013 г. «Об утверждении федерального государственного образовательного стандарта дошкольного образования»; Федеральный государственный стандарт дошкольного </w:t>
      </w:r>
      <w:proofErr w:type="gramStart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proofErr w:type="gramEnd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утвержденный приказом Министерством образования и науки от 17.10.2013 г. № 1155;</w:t>
      </w:r>
    </w:p>
    <w:p w:rsidR="007B2F78" w:rsidRPr="00085A58" w:rsidRDefault="007B2F78" w:rsidP="007B2F7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от 30.08.2013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7B2F78" w:rsidRPr="00085A58" w:rsidRDefault="007B2F78" w:rsidP="007B2F7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  утвержденный приказом Министерства образования и науки Российской Федерации от 30.08.2013 г. № 1014;</w:t>
      </w:r>
    </w:p>
    <w:p w:rsidR="007B2F78" w:rsidRPr="00085A58" w:rsidRDefault="007B2F78" w:rsidP="007B2F7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Письмо Министерства образования и науки РФ и Департамента государственной политики в сфере общего образования от 13.01.2014 г. № 08-10;</w:t>
      </w:r>
    </w:p>
    <w:p w:rsidR="007B2F78" w:rsidRPr="00085A58" w:rsidRDefault="007B2F78" w:rsidP="007B2F7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План действий по обеспечению введения Федерального государственного образовательного стандарта дошкольного образования утвержденный заместителем Министра образования и науки Российской Федерации Н.В. Третьяк 31.12.2013г.</w:t>
      </w:r>
    </w:p>
    <w:p w:rsidR="007B2F78" w:rsidRPr="00085A58" w:rsidRDefault="007B2F78" w:rsidP="007B2F7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основе этих законов осуществлялись </w:t>
      </w:r>
      <w:r w:rsidRPr="00514B06">
        <w:rPr>
          <w:rFonts w:ascii="Times New Roman" w:eastAsia="Times New Roman" w:hAnsi="Times New Roman"/>
          <w:i/>
          <w:sz w:val="24"/>
          <w:szCs w:val="24"/>
          <w:lang w:eastAsia="ru-RU"/>
        </w:rPr>
        <w:t>организационные мероприятия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. В МДОУ «Детский сад №237»  разработан и утверждён план основных мероприятий по подготовке к введению ФГОС дошкольного образования на 2014-2016гг и План методических мероприятий на этот период. </w:t>
      </w:r>
    </w:p>
    <w:p w:rsidR="007B2F78" w:rsidRPr="00085A58" w:rsidRDefault="007B2F78" w:rsidP="007B2F7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К июню 2016 года в МДОУ «Детский сад №237»  план введения ФГОС </w:t>
      </w:r>
      <w:proofErr w:type="gramStart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выполняется согласно установленным срокам. </w:t>
      </w:r>
    </w:p>
    <w:p w:rsidR="007B2F78" w:rsidRPr="00085A58" w:rsidRDefault="007B2F78" w:rsidP="007B2F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Материально-техническое обеспечение введения ФГОС </w:t>
      </w:r>
      <w:proofErr w:type="gramStart"/>
      <w:r w:rsidRPr="00085A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</w:t>
      </w:r>
      <w:proofErr w:type="gramEnd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введения ФГОС в МДОУ «Детский сад №237»  необходимо полностью обновить материально - техническое обеспечение, методический материал, так как имеющийся пришел в негодность. </w:t>
      </w:r>
    </w:p>
    <w:p w:rsidR="007B2F78" w:rsidRPr="00085A58" w:rsidRDefault="007B2F78" w:rsidP="007B2F7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В 2014-2016 годах был проведён ряд мероприятий по определению уровня гото</w:t>
      </w:r>
      <w:r w:rsidR="00514B06">
        <w:rPr>
          <w:rFonts w:ascii="Times New Roman" w:eastAsia="Times New Roman" w:hAnsi="Times New Roman"/>
          <w:sz w:val="24"/>
          <w:szCs w:val="24"/>
          <w:lang w:eastAsia="ru-RU"/>
        </w:rPr>
        <w:t xml:space="preserve">вности МДОУ «Детский сад №237» 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к внедрению ФГОС, диагностика образовательных потребностей и профессиональных затруднений педагогов введения ФГОС </w:t>
      </w:r>
      <w:proofErr w:type="gramStart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целью анализа выявленных проблем и их учёт при организации методического сопровождения. Так же в МДОУ «Детский сад №237»  прошли 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мониторинги: «Обеспечение обновления  в соответствии с требованиями ФГОС к оснащенности учебного процесса», которые определили необходимые изменения в оснащенности ДОУ с учетом требований ФГОС </w:t>
      </w:r>
      <w:proofErr w:type="gramStart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, «</w:t>
      </w:r>
      <w:proofErr w:type="gramStart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Обеспечение</w:t>
      </w:r>
      <w:proofErr w:type="gramEnd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соответствия материально-технической базы, действующим санитарным и противопожарным нормам, нормам охраны труда» с целью приведения в соответствие материально-технической базы реализации ООП с требованиями ФГОС.</w:t>
      </w:r>
    </w:p>
    <w:p w:rsidR="007B2F78" w:rsidRPr="00085A58" w:rsidRDefault="007B2F78" w:rsidP="007B2F7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Так же старшим воспитателем было проведено знакомство педагогов  с изменением порядка аттестации педагогических работников. </w:t>
      </w:r>
    </w:p>
    <w:p w:rsidR="007B2F78" w:rsidRPr="00085A58" w:rsidRDefault="007B2F78" w:rsidP="007B2F7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>Приведение в соответствие локальных актов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>МДОУ «Детский сад №237»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B2F78" w:rsidRPr="00085A58" w:rsidRDefault="007B2F78" w:rsidP="007B2F78">
      <w:pPr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085A58">
        <w:rPr>
          <w:rFonts w:ascii="Times New Roman" w:eastAsia="Times New Roman" w:hAnsi="Times New Roman"/>
          <w:i/>
          <w:sz w:val="24"/>
          <w:szCs w:val="24"/>
          <w:lang w:eastAsia="ru-RU"/>
        </w:rPr>
        <w:t>Обновлены</w:t>
      </w:r>
      <w:proofErr w:type="gramEnd"/>
      <w:r w:rsidRPr="00085A5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 соответствии с требованиями:</w:t>
      </w:r>
    </w:p>
    <w:p w:rsidR="007B2F78" w:rsidRPr="00085A58" w:rsidRDefault="00BF2F6B" w:rsidP="007B2F78">
      <w:pPr>
        <w:spacing w:after="0" w:line="274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tooltip=" скачать  документ " w:history="1">
        <w:r w:rsidR="007B2F78" w:rsidRPr="00085A58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 xml:space="preserve">Устав  утверждён приказом департамента образования мэрии </w:t>
        </w:r>
        <w:proofErr w:type="spellStart"/>
        <w:r w:rsidR="007B2F78" w:rsidRPr="00085A58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>г</w:t>
        </w:r>
        <w:proofErr w:type="gramStart"/>
        <w:r w:rsidR="007B2F78" w:rsidRPr="00085A58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>.Я</w:t>
        </w:r>
        <w:proofErr w:type="gramEnd"/>
        <w:r w:rsidR="007B2F78" w:rsidRPr="00085A58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>рославля</w:t>
        </w:r>
        <w:proofErr w:type="spellEnd"/>
        <w:r w:rsidR="007B2F78" w:rsidRPr="00085A58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 xml:space="preserve"> №01-05/430 от 25.06.2015г.</w:t>
        </w:r>
      </w:hyperlink>
      <w:r w:rsidR="007B2F78"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2F78" w:rsidRPr="00085A58">
        <w:rPr>
          <w:rFonts w:ascii="Times New Roman" w:eastAsia="Times New Roman" w:hAnsi="Times New Roman"/>
          <w:sz w:val="24"/>
          <w:szCs w:val="24"/>
          <w:lang w:eastAsia="ru-RU"/>
        </w:rPr>
        <w:br/>
      </w:r>
      <w:hyperlink r:id="rId10" w:tooltip=" скачать  документ " w:history="1">
        <w:r w:rsidR="007B2F78" w:rsidRPr="00085A58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>Лицензия  № 225/15 Серия 76Л02 №№ 0000469 от 17.08.2015 г.</w:t>
        </w:r>
      </w:hyperlink>
      <w:r w:rsidR="007B2F78"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B2F78" w:rsidRPr="00085A58" w:rsidRDefault="00BF2F6B" w:rsidP="007B2F78">
      <w:pPr>
        <w:spacing w:after="0" w:line="274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tooltip=" скачать  документ " w:history="1">
        <w:r w:rsidR="007B2F78" w:rsidRPr="00085A58">
          <w:rPr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>Лицензия на осуществление медицинской деятельности</w:t>
        </w:r>
      </w:hyperlink>
      <w:r w:rsidR="007B2F78" w:rsidRPr="00085A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B2F78" w:rsidRPr="00085A58" w:rsidRDefault="007B2F78" w:rsidP="007B2F7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Разработаны</w:t>
      </w:r>
      <w:proofErr w:type="gramEnd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приняты и утверждены заведующим ряд локальных нормативно – правовых актов. </w:t>
      </w:r>
    </w:p>
    <w:p w:rsidR="007B2F78" w:rsidRPr="00085A58" w:rsidRDefault="007B2F78" w:rsidP="007B2F78">
      <w:pPr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На данном этапе ведётся работа по обновлению должностных инструкций и заключению Эффективных контрактов с педагогами</w:t>
      </w:r>
      <w:r w:rsidRPr="00085A58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7B2F78" w:rsidRPr="00085A58" w:rsidRDefault="007B2F78" w:rsidP="008B22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49A1" w:rsidRPr="00085A58" w:rsidRDefault="00C07A03" w:rsidP="00740E0C">
      <w:pPr>
        <w:pStyle w:val="a3"/>
        <w:spacing w:after="0" w:line="240" w:lineRule="auto"/>
        <w:ind w:left="58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образовательного процесса</w:t>
      </w:r>
    </w:p>
    <w:p w:rsidR="00BC49A1" w:rsidRPr="00085A58" w:rsidRDefault="00BC49A1" w:rsidP="00740E0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bCs/>
          <w:sz w:val="24"/>
          <w:szCs w:val="24"/>
          <w:lang w:eastAsia="ru-RU"/>
        </w:rPr>
        <w:t>Содержание образования в дошкольной образовательной организации определено  основной образовательной программой МДОУ «Детский сад № 237» и выстроено в соответствии с Федеральным государственным стандартом дошкольного образования (далее ФГОС ДО) и на основе  содержания примерной основной образовательной программы «От рождения до школы» (Под</w:t>
      </w:r>
      <w:proofErr w:type="gramStart"/>
      <w:r w:rsidRPr="00085A5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085A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085A58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proofErr w:type="gramEnd"/>
      <w:r w:rsidRPr="00085A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ед. Н. Е. </w:t>
      </w:r>
      <w:proofErr w:type="spellStart"/>
      <w:r w:rsidRPr="00085A58">
        <w:rPr>
          <w:rFonts w:ascii="Times New Roman" w:eastAsia="Times New Roman" w:hAnsi="Times New Roman"/>
          <w:bCs/>
          <w:sz w:val="24"/>
          <w:szCs w:val="24"/>
          <w:lang w:eastAsia="ru-RU"/>
        </w:rPr>
        <w:t>Вераксы</w:t>
      </w:r>
      <w:proofErr w:type="spellEnd"/>
      <w:r w:rsidRPr="00085A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Т. С. Комаровой, М. А. Васильевой) </w:t>
      </w:r>
    </w:p>
    <w:p w:rsidR="00BC49A1" w:rsidRPr="00085A58" w:rsidRDefault="00BC49A1" w:rsidP="00BC49A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Образование в детском саду носит светский, общедоступный характер и ведется на русском языке. В основу организации образовательного процесса определен комплексно-тематический принцип с ведущей  игровой деятельностью. Решение программных задач  осуществляется в разных формах совместной деятельности взрослых и детей, а также в самостоятельной деятельности детей и в режимных моментах.</w:t>
      </w:r>
    </w:p>
    <w:p w:rsidR="00BC49A1" w:rsidRPr="00085A58" w:rsidRDefault="00740E0C" w:rsidP="00BC49A1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C49A1" w:rsidRPr="00085A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Образовательный процесс основывается на принципе интеграции образовательных областей (физическое,  социально - коммуникативное, познавательное, речевое и  художественно-эстетическое развитие) в соответствии с возрастными возможностями и особенностями воспитанников. </w:t>
      </w:r>
    </w:p>
    <w:p w:rsidR="00BC49A1" w:rsidRPr="00085A58" w:rsidRDefault="00BC49A1" w:rsidP="00760D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5A58">
        <w:rPr>
          <w:rFonts w:ascii="Times New Roman" w:eastAsia="Times New Roman" w:hAnsi="Times New Roman"/>
          <w:bCs/>
          <w:sz w:val="24"/>
          <w:szCs w:val="24"/>
          <w:lang w:eastAsia="ru-RU"/>
        </w:rPr>
        <w:t>При проектировании содержания образовательной работы учтены специфические климатические особенности Ярославской области, расположенной в средней полосе России: время начала и окончания тех или ины</w:t>
      </w:r>
      <w:r w:rsidR="003729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х сезонных явлений </w:t>
      </w:r>
      <w:r w:rsidRPr="00085A58">
        <w:rPr>
          <w:rFonts w:ascii="Times New Roman" w:eastAsia="Times New Roman" w:hAnsi="Times New Roman"/>
          <w:bCs/>
          <w:sz w:val="24"/>
          <w:szCs w:val="24"/>
          <w:lang w:eastAsia="ru-RU"/>
        </w:rPr>
        <w:t>и интенсивность их протекания; состав флоры и фауны; длительность светового дня; погодные условия и т. д. На содержание психолого-педагогической работы в ДОУ оказывают влияние и социокультурные особенности Ярославской области.</w:t>
      </w:r>
      <w:proofErr w:type="gramEnd"/>
      <w:r w:rsidRPr="00085A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Ведущие отрасли экономики – сельское хозяйство, промышленность, обуславливают тематику образовательных областей. Благодаря расположению ДОУ в экологически чистом Заволжском районе города в окружении парков и скверов, в непосредственной близости от лесного массива </w:t>
      </w:r>
      <w:proofErr w:type="spellStart"/>
      <w:r w:rsidRPr="00085A58">
        <w:rPr>
          <w:rFonts w:ascii="Times New Roman" w:eastAsia="Times New Roman" w:hAnsi="Times New Roman"/>
          <w:bCs/>
          <w:sz w:val="24"/>
          <w:szCs w:val="24"/>
          <w:lang w:eastAsia="ru-RU"/>
        </w:rPr>
        <w:t>Яковлевский</w:t>
      </w:r>
      <w:proofErr w:type="spellEnd"/>
      <w:r w:rsidRPr="00085A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бор, </w:t>
      </w:r>
      <w:proofErr w:type="spellStart"/>
      <w:r w:rsidR="00760D8C" w:rsidRPr="00085A58">
        <w:rPr>
          <w:rFonts w:ascii="Times New Roman" w:eastAsia="Times New Roman" w:hAnsi="Times New Roman"/>
          <w:bCs/>
          <w:sz w:val="24"/>
          <w:szCs w:val="24"/>
          <w:lang w:eastAsia="ru-RU"/>
        </w:rPr>
        <w:t>Тверицкий</w:t>
      </w:r>
      <w:proofErr w:type="spellEnd"/>
      <w:r w:rsidR="00760D8C" w:rsidRPr="00085A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бор, </w:t>
      </w:r>
      <w:r w:rsidRPr="00085A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имеются  большие возможности для полноценного экологического воспитания детей. </w:t>
      </w:r>
    </w:p>
    <w:p w:rsidR="00C07A03" w:rsidRPr="00085A58" w:rsidRDefault="00C07A03" w:rsidP="00C07A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Образовательный процесс в детском саду строится, прежде всего, на индивидуальном подходе к детям, создании благоприятного микроклимата в группе на основе интересного диалогического общения.</w:t>
      </w:r>
    </w:p>
    <w:p w:rsidR="00740E0C" w:rsidRPr="00085A58" w:rsidRDefault="00C07A03" w:rsidP="00760D8C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обучения и воспитания детей</w:t>
      </w:r>
      <w:r w:rsidRPr="00085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760D8C" w:rsidRPr="00085A58" w:rsidRDefault="00C07A03" w:rsidP="00760D8C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60D8C" w:rsidRPr="00085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Детский сад </w:t>
      </w:r>
      <w:r w:rsidR="00760D8C" w:rsidRPr="00085A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60D8C" w:rsidRPr="00085A5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работает по образовательной программе</w:t>
      </w:r>
      <w:r w:rsidR="00760D8C" w:rsidRPr="00085A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МДОУ «Детский сад № 237» </w:t>
      </w:r>
      <w:r w:rsidR="00760D8C" w:rsidRPr="00085A5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на основе примерной основной общеобразовательной программы дошкольного </w:t>
      </w:r>
      <w:r w:rsidR="00760D8C" w:rsidRPr="00085A5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lastRenderedPageBreak/>
        <w:t xml:space="preserve">образования «От рождения до школы» под ред. Н.Е. </w:t>
      </w:r>
      <w:proofErr w:type="spellStart"/>
      <w:r w:rsidR="00760D8C" w:rsidRPr="00085A5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Вераксы</w:t>
      </w:r>
      <w:proofErr w:type="spellEnd"/>
      <w:r w:rsidR="00760D8C" w:rsidRPr="00085A5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 Т.С. Комаровой, М.А. Васильевой, 2014 г</w:t>
      </w:r>
      <w:r w:rsidR="00760D8C" w:rsidRPr="00085A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82EA6" w:rsidRPr="00085A58" w:rsidRDefault="00A82EA6" w:rsidP="00A82E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b/>
          <w:bCs/>
          <w:color w:val="6781B8"/>
          <w:sz w:val="24"/>
          <w:szCs w:val="24"/>
          <w:lang w:eastAsia="ru-RU"/>
        </w:rPr>
        <w:t> 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 как патриотизм, активная жизненная позиция, творческий подход в решении различных жизненных ситуаций, уважение к традиционным ценностям. Программа обеспечивает достижение воспитанниками ДОУ готовности к школе.</w:t>
      </w:r>
    </w:p>
    <w:p w:rsidR="00A82EA6" w:rsidRPr="00085A58" w:rsidRDefault="00A82EA6" w:rsidP="00A82E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      Организация учебного процесса, в том числе планирование недельной учебной нагрузки, осуществляется в соответствии с СанПиН 2.4.1.2660-10 п.12.18. в разновозрастных группах продолжительность учебных занятий дифференцируется  в зависимости от возраста ребенка.  Максимально допустимый объем недельной учебной нагрузки</w:t>
      </w:r>
      <w:r w:rsidR="00740E0C"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воспитанника соответствует требованиям СанПиН</w:t>
      </w:r>
    </w:p>
    <w:p w:rsidR="00AD3EC2" w:rsidRPr="00085A58" w:rsidRDefault="00A82EA6" w:rsidP="00740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непрерывной непосредственно образовательной деятельности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 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C07A03" w:rsidRPr="00085A58" w:rsidRDefault="00C07A03" w:rsidP="00C07A03">
      <w:pPr>
        <w:tabs>
          <w:tab w:val="left" w:pos="1260"/>
          <w:tab w:val="left" w:pos="1440"/>
          <w:tab w:val="left" w:pos="2160"/>
          <w:tab w:val="left" w:pos="1006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Ос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ны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прин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ци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па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ра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бо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ты кол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лек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ти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ва дет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са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да яв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ля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ют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ся:</w:t>
      </w:r>
    </w:p>
    <w:p w:rsidR="00C07A03" w:rsidRPr="00085A58" w:rsidRDefault="00C07A03" w:rsidP="00C07A03">
      <w:pPr>
        <w:numPr>
          <w:ilvl w:val="0"/>
          <w:numId w:val="1"/>
        </w:numPr>
        <w:tabs>
          <w:tab w:val="left" w:pos="1260"/>
          <w:tab w:val="left" w:pos="1006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ува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же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к сво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бо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де и дос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то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ин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ст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ву ка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ж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до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ре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бен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ка;</w:t>
      </w:r>
    </w:p>
    <w:p w:rsidR="00C07A03" w:rsidRPr="00085A58" w:rsidRDefault="00C07A03" w:rsidP="00C07A03">
      <w:pPr>
        <w:numPr>
          <w:ilvl w:val="0"/>
          <w:numId w:val="1"/>
        </w:numPr>
        <w:tabs>
          <w:tab w:val="left" w:pos="1260"/>
          <w:tab w:val="left" w:pos="1006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соз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да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ус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ло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вий для раз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ви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тия ин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ди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ви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ду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аль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сти;</w:t>
      </w:r>
    </w:p>
    <w:p w:rsidR="00C07A03" w:rsidRPr="00085A58" w:rsidRDefault="00C07A03" w:rsidP="00C07A03">
      <w:pPr>
        <w:numPr>
          <w:ilvl w:val="0"/>
          <w:numId w:val="1"/>
        </w:numPr>
        <w:tabs>
          <w:tab w:val="left" w:pos="1260"/>
          <w:tab w:val="left" w:pos="1006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обес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пе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че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ат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мо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сфе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ры пси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хо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ло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ги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че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ком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фор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та для до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шко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ль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ков;</w:t>
      </w:r>
    </w:p>
    <w:p w:rsidR="00C07A03" w:rsidRPr="00085A58" w:rsidRDefault="00C07A03" w:rsidP="00C07A03">
      <w:pPr>
        <w:numPr>
          <w:ilvl w:val="0"/>
          <w:numId w:val="1"/>
        </w:numPr>
        <w:tabs>
          <w:tab w:val="left" w:pos="1260"/>
          <w:tab w:val="left" w:pos="1006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учет воз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рас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тных и ин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ди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ви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ду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аль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осо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бен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стей де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тей.</w:t>
      </w:r>
    </w:p>
    <w:p w:rsidR="00740E0C" w:rsidRPr="00085A58" w:rsidRDefault="00740E0C" w:rsidP="00C07A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A42" w:rsidRPr="00085A58" w:rsidRDefault="007A7A42" w:rsidP="007A7A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Коллектив ставил перед собой следующие годовые задачи на 2015-2016 учебный год, которые выполнялись в соответствии с годовым планом.</w:t>
      </w:r>
    </w:p>
    <w:p w:rsidR="007A7A42" w:rsidRPr="00085A58" w:rsidRDefault="007A7A42" w:rsidP="007A7A42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85A58">
        <w:rPr>
          <w:rFonts w:ascii="Times New Roman" w:eastAsia="Times New Roman" w:hAnsi="Times New Roman"/>
          <w:b/>
          <w:sz w:val="24"/>
          <w:szCs w:val="24"/>
          <w:lang w:eastAsia="zh-CN"/>
        </w:rPr>
        <w:t>Охрана жизни и здоровья детей, формирование ценностей здоровья и здорового образа жизни.</w:t>
      </w:r>
    </w:p>
    <w:p w:rsidR="007A7A42" w:rsidRPr="00085A58" w:rsidRDefault="007A7A42" w:rsidP="007A7A4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Для реализации первой задачи были проведены:</w:t>
      </w:r>
    </w:p>
    <w:p w:rsidR="007A7A42" w:rsidRPr="00085A58" w:rsidRDefault="007A7A42" w:rsidP="007A7A42">
      <w:pPr>
        <w:tabs>
          <w:tab w:val="left" w:pos="417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072"/>
        <w:gridCol w:w="1715"/>
        <w:gridCol w:w="2958"/>
        <w:gridCol w:w="28"/>
      </w:tblGrid>
      <w:tr w:rsidR="007A7A42" w:rsidRPr="00085A58" w:rsidTr="001906CB">
        <w:trPr>
          <w:trHeight w:val="331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A42" w:rsidRPr="00085A58" w:rsidRDefault="007A7A42" w:rsidP="007A7A42">
            <w:pPr>
              <w:tabs>
                <w:tab w:val="left" w:pos="4170"/>
              </w:tabs>
              <w:suppressAutoHyphens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i/>
                <w:sz w:val="24"/>
                <w:szCs w:val="24"/>
                <w:lang w:eastAsia="zh-CN"/>
              </w:rPr>
            </w:pPr>
            <w:r w:rsidRPr="00085A58">
              <w:rPr>
                <w:rFonts w:asciiTheme="majorHAnsi" w:eastAsia="Times New Roman" w:hAnsiTheme="majorHAnsi"/>
                <w:b/>
                <w:sz w:val="24"/>
                <w:szCs w:val="24"/>
                <w:lang w:eastAsia="zh-CN"/>
              </w:rPr>
              <w:t>Работа с кадрами.</w:t>
            </w:r>
          </w:p>
        </w:tc>
      </w:tr>
      <w:tr w:rsidR="007A7A42" w:rsidRPr="00085A58" w:rsidTr="001906CB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A42" w:rsidRPr="00085A58" w:rsidRDefault="007A7A42" w:rsidP="007A7A42">
            <w:pPr>
              <w:tabs>
                <w:tab w:val="left" w:pos="417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Инструктажи:</w:t>
            </w:r>
          </w:p>
        </w:tc>
      </w:tr>
      <w:tr w:rsidR="007A7A42" w:rsidRPr="00085A58" w:rsidTr="001906CB">
        <w:trPr>
          <w:gridAfter w:val="1"/>
          <w:wAfter w:w="28" w:type="dxa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A42" w:rsidRPr="00085A58" w:rsidRDefault="007A7A42" w:rsidP="007A7A42">
            <w:pPr>
              <w:tabs>
                <w:tab w:val="left" w:pos="41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Охрана жизни и здоровья детей.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A42" w:rsidRPr="00085A58" w:rsidRDefault="007A7A42" w:rsidP="007A7A42">
            <w:pPr>
              <w:tabs>
                <w:tab w:val="left" w:pos="41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Сентябрь</w:t>
            </w:r>
          </w:p>
          <w:p w:rsidR="007A7A42" w:rsidRPr="00085A58" w:rsidRDefault="007A7A42" w:rsidP="007A7A42">
            <w:pPr>
              <w:tabs>
                <w:tab w:val="left" w:pos="41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A42" w:rsidRPr="00085A58" w:rsidRDefault="007A7A42" w:rsidP="007A7A42">
            <w:pPr>
              <w:tabs>
                <w:tab w:val="left" w:pos="41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Заведующий ДОУ</w:t>
            </w:r>
          </w:p>
        </w:tc>
      </w:tr>
      <w:tr w:rsidR="007A7A42" w:rsidRPr="00085A58" w:rsidTr="001906CB">
        <w:trPr>
          <w:gridAfter w:val="1"/>
          <w:wAfter w:w="28" w:type="dxa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A42" w:rsidRPr="00085A58" w:rsidRDefault="007A7A42" w:rsidP="007A7A42">
            <w:pPr>
              <w:tabs>
                <w:tab w:val="left" w:pos="41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Правила внутреннего трудового распорядка.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A42" w:rsidRPr="00085A58" w:rsidRDefault="007A7A42" w:rsidP="007A7A42">
            <w:pPr>
              <w:tabs>
                <w:tab w:val="left" w:pos="41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Сентябрь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A42" w:rsidRPr="00085A58" w:rsidRDefault="007A7A42" w:rsidP="007A7A42">
            <w:pPr>
              <w:tabs>
                <w:tab w:val="left" w:pos="41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Заведующий ДОУ</w:t>
            </w:r>
          </w:p>
        </w:tc>
      </w:tr>
      <w:tr w:rsidR="007A7A42" w:rsidRPr="00085A58" w:rsidTr="001906CB">
        <w:trPr>
          <w:gridAfter w:val="1"/>
          <w:wAfter w:w="28" w:type="dxa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A42" w:rsidRPr="00085A58" w:rsidRDefault="007A7A42" w:rsidP="007A7A42">
            <w:pPr>
              <w:tabs>
                <w:tab w:val="left" w:pos="41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Правила техники безопасности на рабочем месте.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A42" w:rsidRPr="00085A58" w:rsidRDefault="007A7A42" w:rsidP="007A7A42">
            <w:pPr>
              <w:tabs>
                <w:tab w:val="left" w:pos="41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Сентябрь</w:t>
            </w:r>
          </w:p>
          <w:p w:rsidR="007A7A42" w:rsidRPr="00085A58" w:rsidRDefault="007A7A42" w:rsidP="007A7A42">
            <w:pPr>
              <w:tabs>
                <w:tab w:val="left" w:pos="41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Март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A42" w:rsidRPr="00085A58" w:rsidRDefault="007A7A42" w:rsidP="007A7A42">
            <w:pPr>
              <w:tabs>
                <w:tab w:val="left" w:pos="41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Зам. зав. по АХЧ</w:t>
            </w:r>
          </w:p>
        </w:tc>
      </w:tr>
      <w:tr w:rsidR="007A7A42" w:rsidRPr="00085A58" w:rsidTr="001906CB">
        <w:trPr>
          <w:gridAfter w:val="1"/>
          <w:wAfter w:w="28" w:type="dxa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A42" w:rsidRPr="00085A58" w:rsidRDefault="007A7A42" w:rsidP="007A7A42">
            <w:pPr>
              <w:tabs>
                <w:tab w:val="left" w:pos="41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Правила противопожарной безопасности.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A42" w:rsidRPr="00085A58" w:rsidRDefault="007A7A42" w:rsidP="007A7A42">
            <w:pPr>
              <w:tabs>
                <w:tab w:val="left" w:pos="41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Сентябрь</w:t>
            </w:r>
          </w:p>
          <w:p w:rsidR="007A7A42" w:rsidRPr="00085A58" w:rsidRDefault="007A7A42" w:rsidP="007A7A42">
            <w:pPr>
              <w:tabs>
                <w:tab w:val="left" w:pos="41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Декабрь </w:t>
            </w:r>
          </w:p>
          <w:p w:rsidR="007A7A42" w:rsidRPr="00085A58" w:rsidRDefault="007A7A42" w:rsidP="007A7A42">
            <w:pPr>
              <w:tabs>
                <w:tab w:val="left" w:pos="41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Май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A42" w:rsidRPr="00085A58" w:rsidRDefault="007A7A42" w:rsidP="007A7A42">
            <w:pPr>
              <w:tabs>
                <w:tab w:val="left" w:pos="41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Зам. зав. по АХЧ</w:t>
            </w:r>
          </w:p>
        </w:tc>
      </w:tr>
      <w:tr w:rsidR="007A7A42" w:rsidRPr="00085A58" w:rsidTr="001906CB">
        <w:trPr>
          <w:gridAfter w:val="1"/>
          <w:wAfter w:w="28" w:type="dxa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A42" w:rsidRPr="00085A58" w:rsidRDefault="007A7A42" w:rsidP="007A7A42">
            <w:pPr>
              <w:tabs>
                <w:tab w:val="left" w:pos="41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Действия сотрудников ДОУ в чрезвычайных ситуациях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A42" w:rsidRPr="00085A58" w:rsidRDefault="007A7A42" w:rsidP="007A7A42">
            <w:pPr>
              <w:tabs>
                <w:tab w:val="left" w:pos="41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Октябрь</w:t>
            </w:r>
          </w:p>
          <w:p w:rsidR="007A7A42" w:rsidRPr="00085A58" w:rsidRDefault="007A7A42" w:rsidP="007A7A42">
            <w:pPr>
              <w:tabs>
                <w:tab w:val="left" w:pos="41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Апрель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A42" w:rsidRPr="00085A58" w:rsidRDefault="007A7A42" w:rsidP="007A7A42">
            <w:pPr>
              <w:tabs>
                <w:tab w:val="left" w:pos="41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Зам. зав. по АХЧ</w:t>
            </w:r>
          </w:p>
        </w:tc>
      </w:tr>
      <w:tr w:rsidR="007A7A42" w:rsidRPr="00085A58" w:rsidTr="001906CB">
        <w:trPr>
          <w:gridAfter w:val="1"/>
          <w:wAfter w:w="28" w:type="dxa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A42" w:rsidRPr="00085A58" w:rsidRDefault="007A7A42" w:rsidP="007A7A42">
            <w:pPr>
              <w:tabs>
                <w:tab w:val="left" w:pos="41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Проведение внеплановых инструктажей по вопросам охраны жизни и здоровья  детей и правил безопасности.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A42" w:rsidRPr="00085A58" w:rsidRDefault="007A7A42" w:rsidP="007A7A42">
            <w:pPr>
              <w:tabs>
                <w:tab w:val="left" w:pos="41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A42" w:rsidRPr="00085A58" w:rsidRDefault="007A7A42" w:rsidP="007A7A42">
            <w:pPr>
              <w:tabs>
                <w:tab w:val="left" w:pos="41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Ст. воспитатель</w:t>
            </w:r>
          </w:p>
        </w:tc>
      </w:tr>
    </w:tbl>
    <w:p w:rsidR="007A7A42" w:rsidRPr="00085A58" w:rsidRDefault="007A7A42" w:rsidP="007A7A4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"/>
        <w:gridCol w:w="6236"/>
        <w:gridCol w:w="1561"/>
        <w:gridCol w:w="2693"/>
      </w:tblGrid>
      <w:tr w:rsidR="00EA5343" w:rsidRPr="00085A58" w:rsidTr="00B227A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5343" w:rsidRPr="00085A58" w:rsidRDefault="00EA5343" w:rsidP="007A7A42">
            <w:pPr>
              <w:tabs>
                <w:tab w:val="left" w:pos="41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Медицинское сопровождение образовательного процесса</w:t>
            </w:r>
          </w:p>
          <w:p w:rsidR="00EA5343" w:rsidRPr="00085A58" w:rsidRDefault="00EA5343" w:rsidP="00EA5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медицинское обслуживание обеспечивает детская поликлиника№5, в МДОУ работает медицинская сестра, сестра по питанию.</w:t>
            </w:r>
          </w:p>
          <w:p w:rsidR="00EA5343" w:rsidRPr="00085A58" w:rsidRDefault="00EA5343" w:rsidP="00EA5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Медицинская деятельность лицензирована. </w:t>
            </w:r>
          </w:p>
          <w:p w:rsidR="00EA5343" w:rsidRPr="00085A58" w:rsidRDefault="00EA5343" w:rsidP="007A7A42">
            <w:pPr>
              <w:tabs>
                <w:tab w:val="left" w:pos="41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7A7A42" w:rsidRPr="00085A58" w:rsidTr="00B227A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7A42" w:rsidRPr="00085A58" w:rsidRDefault="007A7A42" w:rsidP="007A7A42">
            <w:pPr>
              <w:tabs>
                <w:tab w:val="left" w:pos="41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lastRenderedPageBreak/>
              <w:t>Организационная работа</w:t>
            </w:r>
          </w:p>
        </w:tc>
      </w:tr>
      <w:tr w:rsidR="00B227A7" w:rsidRPr="00085A58" w:rsidTr="00B227A7"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Своевременное  оформление  документов  на вновь поступающих детей.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27A7" w:rsidRPr="00085A58" w:rsidRDefault="00B227A7" w:rsidP="007A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Сентябрь-октябрь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27A7" w:rsidRPr="00085A58" w:rsidRDefault="00B227A7" w:rsidP="007A7A42">
            <w:pPr>
              <w:tabs>
                <w:tab w:val="left" w:pos="417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Мед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аботник</w:t>
            </w:r>
            <w:proofErr w:type="spellEnd"/>
          </w:p>
        </w:tc>
      </w:tr>
      <w:tr w:rsidR="00B227A7" w:rsidRPr="00085A58" w:rsidTr="00B227A7"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Профосмотры</w:t>
            </w:r>
            <w:proofErr w:type="spell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 антропометрией и оценки физического и нервно-психического развития вновь поступающих детей.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27A7" w:rsidRPr="00085A58" w:rsidRDefault="00B227A7" w:rsidP="007A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Сентябрь-октябрь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Мед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аботник</w:t>
            </w:r>
            <w:proofErr w:type="spell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</w:p>
          <w:p w:rsidR="00B227A7" w:rsidRPr="00085A58" w:rsidRDefault="00B227A7" w:rsidP="007A7A42">
            <w:pPr>
              <w:tabs>
                <w:tab w:val="left" w:pos="417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воспитатели групп</w:t>
            </w:r>
          </w:p>
        </w:tc>
      </w:tr>
      <w:tr w:rsidR="00B227A7" w:rsidRPr="00085A58" w:rsidTr="00B227A7"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227A7" w:rsidRPr="00085A58" w:rsidRDefault="00B227A7" w:rsidP="007A7A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Оформления карт рассаживания по группам.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27A7" w:rsidRPr="00085A58" w:rsidRDefault="00B227A7" w:rsidP="007A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27A7" w:rsidRPr="00085A58" w:rsidRDefault="00B227A7" w:rsidP="007A7A42">
            <w:pPr>
              <w:tabs>
                <w:tab w:val="left" w:pos="417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7A42" w:rsidRPr="00085A58" w:rsidTr="00B227A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7A42" w:rsidRPr="00085A58" w:rsidRDefault="007A7A42" w:rsidP="007A7A42">
            <w:pPr>
              <w:tabs>
                <w:tab w:val="left" w:pos="41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Лечебно-профилактическая  работа</w:t>
            </w:r>
          </w:p>
        </w:tc>
      </w:tr>
      <w:tr w:rsidR="00B227A7" w:rsidRPr="00085A58" w:rsidTr="00B227A7"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Плановые </w:t>
            </w: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профосмотры</w:t>
            </w:r>
            <w:proofErr w:type="spell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детей в следующие сроки:</w:t>
            </w:r>
            <w:proofErr w:type="gramEnd"/>
          </w:p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 3 лет до 7 лет – 1 раз в год.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7A7" w:rsidRPr="00085A58" w:rsidRDefault="00B227A7" w:rsidP="007A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tabs>
                <w:tab w:val="left" w:pos="417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Мед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аботник</w:t>
            </w:r>
            <w:proofErr w:type="spellEnd"/>
          </w:p>
        </w:tc>
      </w:tr>
      <w:tr w:rsidR="00B227A7" w:rsidRPr="00085A58" w:rsidTr="00B227A7"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Углубленный осмотр детей 6-7 лет, идущих в школу с привлечением узких специалистов, на 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детей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идущих в школу.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7A7" w:rsidRPr="00085A58" w:rsidRDefault="00B227A7" w:rsidP="007A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Февраль</w:t>
            </w:r>
          </w:p>
          <w:p w:rsidR="00B227A7" w:rsidRPr="00085A58" w:rsidRDefault="00B227A7" w:rsidP="007A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tabs>
                <w:tab w:val="left" w:pos="417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Мед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аботник</w:t>
            </w:r>
            <w:proofErr w:type="spellEnd"/>
          </w:p>
        </w:tc>
      </w:tr>
      <w:tr w:rsidR="00B227A7" w:rsidRPr="00085A58" w:rsidTr="00B227A7"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Анализ состояния здоровья бедующих первоклассников.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7A7" w:rsidRPr="00085A58" w:rsidRDefault="00B227A7" w:rsidP="007A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Май </w:t>
            </w:r>
          </w:p>
          <w:p w:rsidR="00B227A7" w:rsidRPr="00085A58" w:rsidRDefault="00B227A7" w:rsidP="007A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tabs>
                <w:tab w:val="left" w:pos="417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Мед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аботник</w:t>
            </w:r>
            <w:proofErr w:type="spellEnd"/>
          </w:p>
        </w:tc>
      </w:tr>
      <w:tr w:rsidR="00B227A7" w:rsidRPr="00085A58" w:rsidTr="00B227A7"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Наблюдение за детьми, после перенесенных заболеваний 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согласно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установленных сроков.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7A7" w:rsidRPr="00085A58" w:rsidRDefault="00B227A7" w:rsidP="007A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tabs>
                <w:tab w:val="left" w:pos="417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Мед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аботник</w:t>
            </w:r>
            <w:proofErr w:type="spellEnd"/>
          </w:p>
        </w:tc>
      </w:tr>
      <w:tr w:rsidR="00B227A7" w:rsidRPr="00085A58" w:rsidTr="00B227A7"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Участие в утреннем фильтре детей в карантинных группах.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7A7" w:rsidRPr="00085A58" w:rsidRDefault="00B227A7" w:rsidP="007A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tabs>
                <w:tab w:val="left" w:pos="417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Мед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аботник</w:t>
            </w:r>
            <w:proofErr w:type="spellEnd"/>
          </w:p>
        </w:tc>
      </w:tr>
      <w:tr w:rsidR="00B227A7" w:rsidRPr="00085A58" w:rsidTr="00B227A7"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наблюдение за детьми с отклонениями здоровья, своевременное направление на консультации к узким специалистам.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7A7" w:rsidRPr="00085A58" w:rsidRDefault="00B227A7" w:rsidP="007A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tabs>
                <w:tab w:val="left" w:pos="417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Мед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аботник</w:t>
            </w:r>
            <w:proofErr w:type="spellEnd"/>
          </w:p>
        </w:tc>
      </w:tr>
      <w:tr w:rsidR="00B227A7" w:rsidRPr="00085A58" w:rsidTr="00B227A7"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Обследование детей на глистные инвазии, выявленных детей пролечить и снять с учета.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7A7" w:rsidRPr="00085A58" w:rsidRDefault="00B227A7" w:rsidP="007A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Октябрь</w:t>
            </w:r>
          </w:p>
          <w:p w:rsidR="00B227A7" w:rsidRPr="00085A58" w:rsidRDefault="00B227A7" w:rsidP="007A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tabs>
                <w:tab w:val="left" w:pos="417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Мед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аботник</w:t>
            </w:r>
            <w:proofErr w:type="spellEnd"/>
          </w:p>
        </w:tc>
      </w:tr>
      <w:tr w:rsidR="00B227A7" w:rsidRPr="00085A58" w:rsidTr="00B227A7"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Направление на плановые осмотры детей, состоящих на диспансерном учете.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7A7" w:rsidRPr="00085A58" w:rsidRDefault="00B227A7" w:rsidP="007A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tabs>
                <w:tab w:val="left" w:pos="417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Мед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аботник</w:t>
            </w:r>
            <w:proofErr w:type="spellEnd"/>
          </w:p>
        </w:tc>
      </w:tr>
      <w:tr w:rsidR="00B227A7" w:rsidRPr="00085A58" w:rsidTr="00B227A7"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Составление годового плана профилактических прививок. Проведение профилактических прививок согласно плану.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7A7" w:rsidRPr="00085A58" w:rsidRDefault="00B227A7" w:rsidP="007A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  <w:p w:rsidR="00B227A7" w:rsidRPr="00085A58" w:rsidRDefault="00B227A7" w:rsidP="007A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tabs>
                <w:tab w:val="left" w:pos="417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Мед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аботник</w:t>
            </w:r>
            <w:proofErr w:type="spellEnd"/>
          </w:p>
        </w:tc>
      </w:tr>
      <w:tr w:rsidR="00B227A7" w:rsidRPr="00085A58" w:rsidTr="00B227A7"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Ежедневный  осмотр детей на педикулез, кожные заболевания.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7A7" w:rsidRPr="00085A58" w:rsidRDefault="00B227A7" w:rsidP="007A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tabs>
                <w:tab w:val="left" w:pos="417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Мед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аботник</w:t>
            </w:r>
            <w:proofErr w:type="spellEnd"/>
          </w:p>
        </w:tc>
      </w:tr>
      <w:tr w:rsidR="00B227A7" w:rsidRPr="00085A58" w:rsidTr="00B227A7"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Систематический  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проведением закаливающих процедур.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Default="00B227A7" w:rsidP="003729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Мед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аботник</w:t>
            </w:r>
            <w:proofErr w:type="spellEnd"/>
          </w:p>
          <w:p w:rsidR="00B227A7" w:rsidRDefault="00B227A7" w:rsidP="003729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Заведующий ДОУ</w:t>
            </w:r>
          </w:p>
          <w:p w:rsidR="00B227A7" w:rsidRPr="00085A58" w:rsidRDefault="00B227A7" w:rsidP="007A7A42">
            <w:pPr>
              <w:tabs>
                <w:tab w:val="left" w:pos="417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оспитатель</w:t>
            </w:r>
            <w:proofErr w:type="spellEnd"/>
          </w:p>
        </w:tc>
      </w:tr>
      <w:tr w:rsidR="00B227A7" w:rsidRPr="00085A58" w:rsidTr="00B227A7"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Осуществлять 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проведением</w:t>
            </w:r>
          </w:p>
          <w:p w:rsidR="00B227A7" w:rsidRPr="00085A58" w:rsidRDefault="00B227A7" w:rsidP="007A7A42">
            <w:pPr>
              <w:suppressAutoHyphens/>
              <w:spacing w:after="0" w:line="240" w:lineRule="auto"/>
              <w:ind w:left="-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утренней гимнастики</w:t>
            </w:r>
          </w:p>
          <w:p w:rsidR="00B227A7" w:rsidRPr="00085A58" w:rsidRDefault="00B227A7" w:rsidP="00B227A7">
            <w:pPr>
              <w:suppressAutoHyphens/>
              <w:spacing w:after="0" w:line="240" w:lineRule="auto"/>
              <w:ind w:left="-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физкультурных занятий с определением моторной плотно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сти и построением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пульсограммы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7A7" w:rsidRPr="00085A58" w:rsidRDefault="00B227A7" w:rsidP="007A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 раза в год каждый возраст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tabs>
                <w:tab w:val="left" w:pos="417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Мед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аботник</w:t>
            </w:r>
            <w:proofErr w:type="spellEnd"/>
          </w:p>
        </w:tc>
      </w:tr>
      <w:tr w:rsidR="007A7A42" w:rsidRPr="00085A58" w:rsidTr="00B227A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7A42" w:rsidRPr="00085A58" w:rsidRDefault="007A7A42" w:rsidP="007A7A42">
            <w:pPr>
              <w:tabs>
                <w:tab w:val="left" w:pos="41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Организация санитарно-гигиенического режима</w:t>
            </w:r>
          </w:p>
        </w:tc>
      </w:tr>
      <w:tr w:rsidR="00B227A7" w:rsidRPr="00085A58" w:rsidTr="00B227A7"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Контроль за соблюдением графика проветривания, температурного режима, выполнения  </w:t>
            </w: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сан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.э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пид.режима</w:t>
            </w:r>
            <w:proofErr w:type="spell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27A7" w:rsidRDefault="00B227A7" w:rsidP="0037297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Мед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аботник</w:t>
            </w:r>
            <w:proofErr w:type="spellEnd"/>
          </w:p>
          <w:p w:rsidR="00B227A7" w:rsidRDefault="00B227A7" w:rsidP="0037297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Заведующий ДОУ</w:t>
            </w:r>
          </w:p>
          <w:p w:rsidR="00B227A7" w:rsidRPr="00085A58" w:rsidRDefault="00B227A7" w:rsidP="007A7A42">
            <w:pPr>
              <w:tabs>
                <w:tab w:val="left" w:pos="417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оспитатель</w:t>
            </w:r>
            <w:proofErr w:type="spellEnd"/>
          </w:p>
        </w:tc>
      </w:tr>
      <w:tr w:rsidR="00B227A7" w:rsidRPr="00085A58" w:rsidTr="00B227A7"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Соблюдение графиков уборки в группах.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27A7" w:rsidRPr="00085A58" w:rsidRDefault="00B227A7" w:rsidP="007A7A42">
            <w:pPr>
              <w:tabs>
                <w:tab w:val="left" w:pos="417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Мед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аботник</w:t>
            </w:r>
            <w:proofErr w:type="spellEnd"/>
          </w:p>
        </w:tc>
      </w:tr>
      <w:tr w:rsidR="00B227A7" w:rsidRPr="00085A58" w:rsidTr="00B227A7"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Соблюдение графиков смены белья в группах.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27A7" w:rsidRPr="00085A58" w:rsidRDefault="00B227A7" w:rsidP="007A7A42">
            <w:pPr>
              <w:tabs>
                <w:tab w:val="left" w:pos="417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Мед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аботник</w:t>
            </w:r>
            <w:proofErr w:type="spellEnd"/>
          </w:p>
        </w:tc>
      </w:tr>
      <w:tr w:rsidR="007A7A42" w:rsidRPr="00085A58" w:rsidTr="00B227A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7A42" w:rsidRPr="00085A58" w:rsidRDefault="007A7A42" w:rsidP="007A7A42">
            <w:pPr>
              <w:tabs>
                <w:tab w:val="left" w:pos="41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Организация питания в ДОУ</w:t>
            </w:r>
          </w:p>
        </w:tc>
      </w:tr>
      <w:tr w:rsidR="00B227A7" w:rsidRPr="00085A58" w:rsidTr="00B227A7"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качеством и обработкой продуктов.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27A7" w:rsidRDefault="00B227A7" w:rsidP="0037297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Мед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аботник</w:t>
            </w:r>
            <w:proofErr w:type="spellEnd"/>
          </w:p>
          <w:p w:rsidR="00B227A7" w:rsidRPr="00085A58" w:rsidRDefault="00B227A7" w:rsidP="007A7A42">
            <w:pPr>
              <w:tabs>
                <w:tab w:val="left" w:pos="417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Заведующий ДОУ</w:t>
            </w:r>
          </w:p>
        </w:tc>
      </w:tr>
      <w:tr w:rsidR="00B227A7" w:rsidRPr="00085A58" w:rsidTr="00B227A7"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Контроль  за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транспортировкой и хранением продуктов.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tabs>
                <w:tab w:val="left" w:pos="417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Мед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аботник</w:t>
            </w:r>
            <w:proofErr w:type="spellEnd"/>
          </w:p>
        </w:tc>
      </w:tr>
      <w:tr w:rsidR="00B227A7" w:rsidRPr="00085A58" w:rsidTr="00B227A7"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Ведение накопительной ведомости, подсчет калорийности.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tabs>
                <w:tab w:val="left" w:pos="417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Мед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аботник</w:t>
            </w:r>
            <w:proofErr w:type="spellEnd"/>
          </w:p>
        </w:tc>
      </w:tr>
      <w:tr w:rsidR="00B227A7" w:rsidRPr="00085A58" w:rsidTr="00B227A7"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Проверка сроков реализации и хранения скоропортящихся продуктов.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tabs>
                <w:tab w:val="left" w:pos="417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Мед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аботник</w:t>
            </w:r>
            <w:proofErr w:type="spellEnd"/>
          </w:p>
        </w:tc>
      </w:tr>
      <w:tr w:rsidR="00B227A7" w:rsidRPr="00085A58" w:rsidTr="00B227A7"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Контроль закладки и выхода блюд на пищеблоке.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Default="00B227A7" w:rsidP="0037297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Мед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аботник</w:t>
            </w:r>
            <w:proofErr w:type="spellEnd"/>
          </w:p>
          <w:p w:rsidR="00B227A7" w:rsidRPr="00085A58" w:rsidRDefault="00B227A7" w:rsidP="007A7A42">
            <w:pPr>
              <w:tabs>
                <w:tab w:val="left" w:pos="417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Заведующий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</w:t>
            </w:r>
            <w:proofErr w:type="gramEnd"/>
          </w:p>
        </w:tc>
      </w:tr>
      <w:tr w:rsidR="00B227A7" w:rsidRPr="00085A58" w:rsidTr="00B227A7"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Профилактические беседы:</w:t>
            </w:r>
          </w:p>
          <w:p w:rsidR="00B227A7" w:rsidRPr="00085A58" w:rsidRDefault="00B227A7" w:rsidP="007A7A42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Пищевые отравления и их профилактика</w:t>
            </w:r>
          </w:p>
          <w:p w:rsidR="00B227A7" w:rsidRPr="00085A58" w:rsidRDefault="00B227A7" w:rsidP="007A7A42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Личная гигиена работников пищеблока</w:t>
            </w:r>
          </w:p>
          <w:p w:rsidR="00B227A7" w:rsidRPr="00085A58" w:rsidRDefault="00B227A7" w:rsidP="007A7A42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Сроки реализации и хранения скоропортящихся продуктов</w:t>
            </w:r>
          </w:p>
          <w:p w:rsidR="00B227A7" w:rsidRPr="00085A58" w:rsidRDefault="00B227A7" w:rsidP="007A7A42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Кулинарная обработка овощей и сохранение в них витаминов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Default="00B227A7" w:rsidP="0037297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аботник</w:t>
            </w:r>
            <w:proofErr w:type="spellEnd"/>
          </w:p>
          <w:p w:rsidR="00B227A7" w:rsidRDefault="00B227A7" w:rsidP="0037297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Заведующий ДОУ</w:t>
            </w:r>
          </w:p>
          <w:p w:rsidR="00B227A7" w:rsidRPr="00085A58" w:rsidRDefault="00B227A7" w:rsidP="007A7A42">
            <w:pPr>
              <w:tabs>
                <w:tab w:val="left" w:pos="417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оспитатель</w:t>
            </w:r>
            <w:proofErr w:type="spellEnd"/>
          </w:p>
        </w:tc>
      </w:tr>
      <w:tr w:rsidR="00B227A7" w:rsidRPr="00085A58" w:rsidTr="00B227A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7" w:rsidRPr="00085A58" w:rsidRDefault="00B227A7" w:rsidP="00EA5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Качество и организация питания</w:t>
            </w: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соответствует требованиям СанПиН</w:t>
            </w:r>
          </w:p>
          <w:p w:rsidR="00B227A7" w:rsidRPr="00085A58" w:rsidRDefault="00B227A7" w:rsidP="00EA5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детском саду 5-ти разовое питание: завтрак; второй завтрак; обед; полдник, ужин. Питание организовано в групповых помещениях. Строго соблюдается питьевой режим. </w:t>
            </w:r>
          </w:p>
          <w:p w:rsidR="00B227A7" w:rsidRPr="00085A58" w:rsidRDefault="00B227A7" w:rsidP="00EA5343">
            <w:pPr>
              <w:spacing w:after="0" w:line="240" w:lineRule="auto"/>
              <w:ind w:firstLine="18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В МДОУ первостепенное внимание уделяется организации питания детей, определены основные принципы организации питания:</w:t>
            </w:r>
          </w:p>
          <w:p w:rsidR="00B227A7" w:rsidRPr="00085A58" w:rsidRDefault="00B227A7" w:rsidP="00EA5343">
            <w:pPr>
              <w:numPr>
                <w:ilvl w:val="0"/>
                <w:numId w:val="6"/>
              </w:numPr>
              <w:tabs>
                <w:tab w:val="num" w:pos="612"/>
                <w:tab w:val="left" w:pos="9000"/>
              </w:tabs>
              <w:spacing w:after="0" w:line="240" w:lineRule="auto"/>
              <w:ind w:left="72" w:firstLine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полноценных рационов питания;</w:t>
            </w:r>
          </w:p>
          <w:p w:rsidR="00B227A7" w:rsidRPr="00085A58" w:rsidRDefault="00B227A7" w:rsidP="00EA5343">
            <w:pPr>
              <w:numPr>
                <w:ilvl w:val="0"/>
                <w:numId w:val="6"/>
              </w:numPr>
              <w:tabs>
                <w:tab w:val="num" w:pos="612"/>
                <w:tab w:val="left" w:pos="9000"/>
              </w:tabs>
              <w:spacing w:after="0" w:line="240" w:lineRule="auto"/>
              <w:ind w:left="72" w:firstLine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разнообразного ассортимента продуктов, гарантирующих достаточное содержание необходимых минеральных веществ и витаминов;</w:t>
            </w:r>
          </w:p>
          <w:p w:rsidR="00B227A7" w:rsidRPr="00085A58" w:rsidRDefault="00B227A7" w:rsidP="00EA5343">
            <w:pPr>
              <w:numPr>
                <w:ilvl w:val="0"/>
                <w:numId w:val="6"/>
              </w:numPr>
              <w:tabs>
                <w:tab w:val="num" w:pos="612"/>
                <w:tab w:val="left" w:pos="9000"/>
              </w:tabs>
              <w:spacing w:after="0" w:line="240" w:lineRule="auto"/>
              <w:ind w:left="72" w:firstLine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строгое соблюдение режима питания, отвечающего физиологическим особенностям детей различных возрастных групп; правильное сочетание его с режимом дня каждого ребёнка и режимом работы  учреждения;</w:t>
            </w:r>
          </w:p>
          <w:p w:rsidR="00B227A7" w:rsidRPr="00085A58" w:rsidRDefault="00B227A7" w:rsidP="00EA5343">
            <w:pPr>
              <w:numPr>
                <w:ilvl w:val="0"/>
                <w:numId w:val="6"/>
              </w:numPr>
              <w:tabs>
                <w:tab w:val="num" w:pos="612"/>
                <w:tab w:val="left" w:pos="9000"/>
              </w:tabs>
              <w:spacing w:after="0" w:line="240" w:lineRule="auto"/>
              <w:ind w:left="72" w:firstLine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правил эстетики питания, воспитание необходимых гигиенических навыков в зависимости от возраста и уровня развития детей;</w:t>
            </w:r>
          </w:p>
          <w:p w:rsidR="00B227A7" w:rsidRPr="00085A58" w:rsidRDefault="00B227A7" w:rsidP="00EA5343">
            <w:pPr>
              <w:numPr>
                <w:ilvl w:val="0"/>
                <w:numId w:val="6"/>
              </w:numPr>
              <w:tabs>
                <w:tab w:val="num" w:pos="612"/>
                <w:tab w:val="left" w:pos="9000"/>
              </w:tabs>
              <w:spacing w:after="0" w:line="240" w:lineRule="auto"/>
              <w:ind w:left="72" w:firstLine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правильное сочетание питания в дошкольном учреждении с питанием в домашних условиях, проведение необходимой санитарно-просветительной работы с родителями, гигиеническое воспитание детей;</w:t>
            </w:r>
          </w:p>
          <w:p w:rsidR="00B227A7" w:rsidRPr="00085A58" w:rsidRDefault="00B227A7" w:rsidP="00EA5343">
            <w:pPr>
              <w:numPr>
                <w:ilvl w:val="0"/>
                <w:numId w:val="6"/>
              </w:numPr>
              <w:tabs>
                <w:tab w:val="num" w:pos="612"/>
                <w:tab w:val="left" w:pos="9000"/>
              </w:tabs>
              <w:spacing w:after="0" w:line="240" w:lineRule="auto"/>
              <w:ind w:left="72" w:firstLine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учёт  времени года, изменение в связи с этим режима питания, включение соответствующих продуктов и блюд, повышение или понижение калорийности рациона;</w:t>
            </w:r>
          </w:p>
          <w:p w:rsidR="00B227A7" w:rsidRPr="00085A58" w:rsidRDefault="00B227A7" w:rsidP="00EA5343">
            <w:pPr>
              <w:numPr>
                <w:ilvl w:val="0"/>
                <w:numId w:val="6"/>
              </w:numPr>
              <w:tabs>
                <w:tab w:val="num" w:pos="612"/>
                <w:tab w:val="left" w:pos="9000"/>
              </w:tabs>
              <w:spacing w:after="0" w:line="240" w:lineRule="auto"/>
              <w:ind w:left="72" w:firstLine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строгое соблюдение технологических требований при приготовлении пищи, обеспечение правильной кулинарной обработки пищевых продуктов;</w:t>
            </w:r>
          </w:p>
          <w:p w:rsidR="00B227A7" w:rsidRPr="00085A58" w:rsidRDefault="00B227A7" w:rsidP="00EA5343">
            <w:pPr>
              <w:numPr>
                <w:ilvl w:val="0"/>
                <w:numId w:val="6"/>
              </w:numPr>
              <w:tabs>
                <w:tab w:val="num" w:pos="612"/>
                <w:tab w:val="left" w:pos="9000"/>
              </w:tabs>
              <w:spacing w:after="0" w:line="240" w:lineRule="auto"/>
              <w:ind w:left="72" w:firstLine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повседневный 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работой пищеблока, доведением пищи до ребёнка, правильной организацией питания детей в группах;</w:t>
            </w:r>
          </w:p>
          <w:p w:rsidR="00B227A7" w:rsidRPr="00085A58" w:rsidRDefault="00B227A7" w:rsidP="00EA5343">
            <w:pPr>
              <w:numPr>
                <w:ilvl w:val="0"/>
                <w:numId w:val="6"/>
              </w:numPr>
              <w:tabs>
                <w:tab w:val="num" w:pos="612"/>
                <w:tab w:val="left" w:pos="9000"/>
              </w:tabs>
              <w:spacing w:after="0" w:line="240" w:lineRule="auto"/>
              <w:ind w:left="72" w:firstLine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учёт эффективности питания детей.</w:t>
            </w:r>
          </w:p>
          <w:p w:rsidR="00B227A7" w:rsidRPr="00085A58" w:rsidRDefault="00B227A7" w:rsidP="00EA5343">
            <w:pPr>
              <w:spacing w:after="0" w:line="240" w:lineRule="auto"/>
              <w:ind w:firstLine="1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детском саду имеется перспективное 10-ти дневное меню, специально разработанная картотека блюд, где указаны раскладка, калорийность блюда, содержание в нём белков, жиров, углеводов.</w:t>
            </w:r>
          </w:p>
          <w:p w:rsidR="00B227A7" w:rsidRPr="00085A58" w:rsidRDefault="00B227A7" w:rsidP="00EA5343">
            <w:pPr>
              <w:spacing w:after="0" w:line="240" w:lineRule="auto"/>
              <w:ind w:firstLine="1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картотеки позволяет легко подсчитать химический состав рациона и при необходимости заменить одно блюдо другим, равноценным ему по составу и калорийности.</w:t>
            </w:r>
          </w:p>
          <w:p w:rsidR="00B227A7" w:rsidRPr="00085A58" w:rsidRDefault="00B227A7" w:rsidP="00EA5343">
            <w:pPr>
              <w:spacing w:after="0" w:line="240" w:lineRule="auto"/>
              <w:ind w:firstLine="1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Бракераж готовой продукции 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проводится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регулярно с оценкой вкусовых качеств. При этом осуществляется регулярный медицинский 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условиями хранения продуктов и сроками их реализации, </w:t>
            </w: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эпидемиологический контроль за работой пищеблока и организацией обработки посуды. Старшая медсестра систематически контролирует технологию приготовления пищи, объём продуктов, время закладки продуктов в котёл, раздачу пищи по группам и в группах, а также качество приготовления пищи. График выдачи питания разработан в соответствии с возрастными особенностями детей.</w:t>
            </w:r>
          </w:p>
          <w:p w:rsidR="00B227A7" w:rsidRPr="00085A58" w:rsidRDefault="00B227A7" w:rsidP="00EA5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В МДОУ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«Детский сад№237»</w:t>
            </w: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заключены договоры с организациями-поставщиками для обеспечения  и доставки продуктов питания, соблюдения типового рациона  питания  детей в дошкольном образовательном учреждении.  </w:t>
            </w:r>
          </w:p>
          <w:p w:rsidR="00B227A7" w:rsidRPr="00085A58" w:rsidRDefault="00B227A7" w:rsidP="00EA5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Продукты поступают с документами, удостоверяющими качество и безопасность (сертификаты). Соль в питании учреждения – йодированная.</w:t>
            </w:r>
          </w:p>
          <w:p w:rsidR="00B227A7" w:rsidRPr="00085A58" w:rsidRDefault="00B227A7" w:rsidP="00EA5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Ежемесячно осуществляется контроль процентного выполнения натуральных норм продуктов питания. Подсчёт основных пищевых ингредиентов по итогам накопительной ведомости проводится ежемесячно, по возможности производится корректировка питания.</w:t>
            </w:r>
          </w:p>
          <w:p w:rsidR="00B227A7" w:rsidRPr="00085A58" w:rsidRDefault="00B227A7" w:rsidP="00EA5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Для обеспечения преемственности питания, родители  проинформированы об ассортименте питания ребёнка путём вывешивания меню в приёмных помещений групп.</w:t>
            </w:r>
          </w:p>
          <w:p w:rsidR="00B227A7" w:rsidRPr="00085A58" w:rsidRDefault="00B227A7" w:rsidP="007A7A42">
            <w:pPr>
              <w:tabs>
                <w:tab w:val="left" w:pos="417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7A42" w:rsidRPr="00085A58" w:rsidTr="00B227A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7A42" w:rsidRPr="00085A58" w:rsidRDefault="007A7A42" w:rsidP="007A7A42">
            <w:pPr>
              <w:tabs>
                <w:tab w:val="left" w:pos="41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lastRenderedPageBreak/>
              <w:t>Санитарно-просветительная  работа с родителями</w:t>
            </w:r>
          </w:p>
        </w:tc>
      </w:tr>
      <w:tr w:rsidR="00B227A7" w:rsidRPr="00085A58" w:rsidTr="00B227A7"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Оформление материала в уголке здоровья.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27A7" w:rsidRPr="00085A58" w:rsidRDefault="00B227A7" w:rsidP="007A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27A7" w:rsidRPr="00085A58" w:rsidRDefault="00B227A7" w:rsidP="007A7A42">
            <w:pPr>
              <w:tabs>
                <w:tab w:val="left" w:pos="417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Мед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аботник</w:t>
            </w:r>
            <w:proofErr w:type="spellEnd"/>
          </w:p>
        </w:tc>
      </w:tr>
      <w:tr w:rsidR="00B227A7" w:rsidRPr="00085A58" w:rsidTr="00B227A7"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Охват вводным инструктажем родителей, вновь поступающих детей.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27A7" w:rsidRPr="00085A58" w:rsidRDefault="00B227A7" w:rsidP="007A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27A7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Мед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аботник</w:t>
            </w:r>
            <w:proofErr w:type="spellEnd"/>
          </w:p>
          <w:p w:rsidR="00B227A7" w:rsidRDefault="00B227A7" w:rsidP="00B227A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Заведующий ДОУ</w:t>
            </w:r>
          </w:p>
          <w:p w:rsidR="00B227A7" w:rsidRPr="00085A58" w:rsidRDefault="00B227A7" w:rsidP="007A7A42">
            <w:pPr>
              <w:tabs>
                <w:tab w:val="left" w:pos="417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оспитатель</w:t>
            </w:r>
            <w:proofErr w:type="spellEnd"/>
          </w:p>
        </w:tc>
      </w:tr>
      <w:tr w:rsidR="00B227A7" w:rsidRPr="00085A58" w:rsidTr="00B227A7"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Профилактические беседы:</w:t>
            </w:r>
          </w:p>
          <w:p w:rsidR="00B227A7" w:rsidRPr="00085A58" w:rsidRDefault="00B227A7" w:rsidP="007A7A42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Что нужно знать о гриппе и ОРВИ</w:t>
            </w:r>
          </w:p>
          <w:p w:rsidR="00B227A7" w:rsidRPr="00085A58" w:rsidRDefault="00B227A7" w:rsidP="007A7A42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Профилактика ЖКЗ</w:t>
            </w:r>
          </w:p>
          <w:p w:rsidR="00B227A7" w:rsidRPr="00085A58" w:rsidRDefault="00B227A7" w:rsidP="007A7A42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Клещевой энцефалит</w:t>
            </w:r>
          </w:p>
          <w:p w:rsidR="00B227A7" w:rsidRPr="00085A58" w:rsidRDefault="00B227A7" w:rsidP="007A7A42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Осанка и ее значение</w:t>
            </w:r>
          </w:p>
          <w:p w:rsidR="00B227A7" w:rsidRPr="00085A58" w:rsidRDefault="00B227A7" w:rsidP="007A7A42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Питание детей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27A7" w:rsidRPr="00085A58" w:rsidRDefault="00B227A7" w:rsidP="007A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227A7" w:rsidRPr="00085A58" w:rsidRDefault="00B227A7" w:rsidP="007A7A42">
            <w:pPr>
              <w:tabs>
                <w:tab w:val="left" w:pos="417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Мед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аботник</w:t>
            </w:r>
            <w:proofErr w:type="spellEnd"/>
          </w:p>
        </w:tc>
      </w:tr>
      <w:tr w:rsidR="007A7A42" w:rsidRPr="00085A58" w:rsidTr="00B227A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7A42" w:rsidRPr="00085A58" w:rsidRDefault="007A7A42" w:rsidP="007A7A42">
            <w:pPr>
              <w:tabs>
                <w:tab w:val="left" w:pos="41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Санитарно-просветительная  работа с сотрудниками</w:t>
            </w:r>
          </w:p>
        </w:tc>
      </w:tr>
      <w:tr w:rsidR="00B227A7" w:rsidRPr="00085A58" w:rsidTr="00B227A7"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Инструктаж по охране жизни и здоровье детей – санитарные требования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7A7" w:rsidRPr="00085A58" w:rsidRDefault="00B227A7" w:rsidP="007A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Сентябрь</w:t>
            </w:r>
          </w:p>
          <w:p w:rsidR="00B227A7" w:rsidRPr="00085A58" w:rsidRDefault="00B227A7" w:rsidP="007A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Мед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аботник</w:t>
            </w:r>
            <w:proofErr w:type="spell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B227A7" w:rsidRDefault="00B227A7" w:rsidP="00B227A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Заведующий ДОУ</w:t>
            </w:r>
          </w:p>
          <w:p w:rsidR="00B227A7" w:rsidRPr="00085A58" w:rsidRDefault="00B227A7" w:rsidP="007A7A42">
            <w:pPr>
              <w:tabs>
                <w:tab w:val="left" w:pos="417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оспитатель</w:t>
            </w:r>
            <w:proofErr w:type="spellEnd"/>
          </w:p>
        </w:tc>
      </w:tr>
      <w:tr w:rsidR="00B227A7" w:rsidRPr="00085A58" w:rsidTr="00B227A7"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Профилактические беседы:</w:t>
            </w:r>
          </w:p>
          <w:p w:rsidR="00B227A7" w:rsidRPr="00085A58" w:rsidRDefault="00B227A7" w:rsidP="007A7A42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Энтеробиоз, профилактика</w:t>
            </w:r>
          </w:p>
          <w:p w:rsidR="00B227A7" w:rsidRPr="00085A58" w:rsidRDefault="00B227A7" w:rsidP="007A7A42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Специфическая профилактика гриппа</w:t>
            </w:r>
          </w:p>
          <w:p w:rsidR="00B227A7" w:rsidRPr="00085A58" w:rsidRDefault="00B227A7" w:rsidP="007A7A42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Профилактика ЖКЗ</w:t>
            </w:r>
          </w:p>
          <w:p w:rsidR="00B227A7" w:rsidRPr="00085A58" w:rsidRDefault="00B227A7" w:rsidP="007A7A42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Закаливание детей в летние месяцы</w:t>
            </w:r>
          </w:p>
          <w:p w:rsidR="00B227A7" w:rsidRPr="00085A58" w:rsidRDefault="00B227A7" w:rsidP="007A7A42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Работа детского сада летом</w:t>
            </w:r>
          </w:p>
          <w:p w:rsidR="00B227A7" w:rsidRPr="00085A58" w:rsidRDefault="00B227A7" w:rsidP="007A7A42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Первая помощь при тепловом солнечном ударе</w:t>
            </w:r>
          </w:p>
          <w:p w:rsidR="00B227A7" w:rsidRPr="00085A58" w:rsidRDefault="00B227A7" w:rsidP="007A7A42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Клещевой энцефалит, профилактика</w:t>
            </w:r>
          </w:p>
          <w:p w:rsidR="00B227A7" w:rsidRPr="00085A58" w:rsidRDefault="00B227A7" w:rsidP="007A7A42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Профилактика детского травматизма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7A7" w:rsidRPr="00085A58" w:rsidRDefault="00B227A7" w:rsidP="007A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Мед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аботник</w:t>
            </w:r>
            <w:proofErr w:type="spellEnd"/>
          </w:p>
          <w:p w:rsidR="00B227A7" w:rsidRDefault="00B227A7" w:rsidP="00B227A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Заведующий ДОУ</w:t>
            </w:r>
          </w:p>
          <w:p w:rsidR="00B227A7" w:rsidRPr="00085A58" w:rsidRDefault="00B227A7" w:rsidP="007A7A42">
            <w:pPr>
              <w:tabs>
                <w:tab w:val="left" w:pos="417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оспитатель</w:t>
            </w:r>
            <w:proofErr w:type="spellEnd"/>
          </w:p>
        </w:tc>
      </w:tr>
      <w:tr w:rsidR="007A7A42" w:rsidRPr="00085A58" w:rsidTr="00B227A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A7A42" w:rsidRPr="00085A58" w:rsidRDefault="007A7A42" w:rsidP="007A7A42">
            <w:pPr>
              <w:tabs>
                <w:tab w:val="left" w:pos="417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Санитарно-просветительная  работа с детьми</w:t>
            </w:r>
          </w:p>
        </w:tc>
      </w:tr>
      <w:tr w:rsidR="00B227A7" w:rsidRPr="00085A58" w:rsidTr="00B227A7"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227A7" w:rsidRPr="00085A58" w:rsidRDefault="00B227A7" w:rsidP="007A7A42">
            <w:pPr>
              <w:suppressAutoHyphens/>
              <w:spacing w:after="0" w:line="240" w:lineRule="auto"/>
              <w:ind w:left="-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Беседы:</w:t>
            </w:r>
          </w:p>
          <w:p w:rsidR="00B227A7" w:rsidRPr="00085A58" w:rsidRDefault="00B227A7" w:rsidP="007A7A42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Энтеробиоз</w:t>
            </w:r>
          </w:p>
          <w:p w:rsidR="00B227A7" w:rsidRPr="00085A58" w:rsidRDefault="00B227A7" w:rsidP="007A7A42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Личная гигиена детей</w:t>
            </w:r>
          </w:p>
          <w:p w:rsidR="00B227A7" w:rsidRPr="00085A58" w:rsidRDefault="00B227A7" w:rsidP="007A7A42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Ядовитые растения и ягоды</w:t>
            </w:r>
          </w:p>
          <w:p w:rsidR="00B227A7" w:rsidRPr="00085A58" w:rsidRDefault="00B227A7" w:rsidP="007A7A42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Дизентерия – болезнь грязных рук</w:t>
            </w:r>
          </w:p>
          <w:p w:rsidR="00B227A7" w:rsidRPr="00085A58" w:rsidRDefault="00B227A7" w:rsidP="007A7A42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Профилактика детского травматизма</w:t>
            </w:r>
          </w:p>
          <w:p w:rsidR="00B227A7" w:rsidRPr="00085A58" w:rsidRDefault="00B227A7" w:rsidP="007A7A42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Солнце, воздух и вода – наши лучшие друзья.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227A7" w:rsidRPr="00085A58" w:rsidRDefault="00B227A7" w:rsidP="007A7A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tabs>
                <w:tab w:val="left" w:pos="417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Мед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аботник</w:t>
            </w:r>
            <w:proofErr w:type="spell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B227A7" w:rsidRPr="00085A58" w:rsidTr="00B227A7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27A7" w:rsidRPr="00085A58" w:rsidRDefault="00B227A7" w:rsidP="007A7A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   Система физкультурно-оздоровительных мероприятий и закаливания</w:t>
            </w:r>
          </w:p>
          <w:p w:rsidR="00B227A7" w:rsidRPr="00085A58" w:rsidRDefault="00B227A7" w:rsidP="00EA5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целью снижения заболеваемости в МДОУ проводятся профилактические и закаливающие мероприятия, которые проводятся в течение всего года с постепенным изменением их характера, длительности, дозировки, состояния здоровья, возрастных и индивидуальных особенностей каждого ребёнка:</w:t>
            </w:r>
          </w:p>
          <w:p w:rsidR="00B227A7" w:rsidRPr="00085A58" w:rsidRDefault="00B227A7" w:rsidP="00EA534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утренний приём детей на участке  (в тёплое время года);</w:t>
            </w:r>
          </w:p>
          <w:p w:rsidR="00B227A7" w:rsidRPr="00085A58" w:rsidRDefault="00B227A7" w:rsidP="00EA534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 (в тёплое время года на участке);</w:t>
            </w:r>
          </w:p>
          <w:p w:rsidR="00B227A7" w:rsidRPr="00085A58" w:rsidRDefault="00B227A7" w:rsidP="00EA534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 при свободном доступе свежего воздуха (открытые фрамуги в тёплое время года);</w:t>
            </w:r>
          </w:p>
          <w:p w:rsidR="00B227A7" w:rsidRPr="00085A58" w:rsidRDefault="00B227A7" w:rsidP="00EA534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физкультурные занятия (в тёплое время на участке);</w:t>
            </w:r>
          </w:p>
          <w:p w:rsidR="00B227A7" w:rsidRPr="00085A58" w:rsidRDefault="00B227A7" w:rsidP="00EA534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обливание рук и умывание лица холодной водой;</w:t>
            </w:r>
          </w:p>
          <w:p w:rsidR="00B227A7" w:rsidRPr="00085A58" w:rsidRDefault="00B227A7" w:rsidP="00EA534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пробуждения;</w:t>
            </w:r>
          </w:p>
          <w:p w:rsidR="00B227A7" w:rsidRPr="00085A58" w:rsidRDefault="00B227A7" w:rsidP="00EA534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дыхательная гимнастика;</w:t>
            </w:r>
          </w:p>
          <w:p w:rsidR="00B227A7" w:rsidRPr="00085A58" w:rsidRDefault="00B227A7" w:rsidP="00EA534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физкультурные занятия с включением компонента корригирующих упражнений с целью лечения осанки, сколиоза, плоскостопия</w:t>
            </w:r>
          </w:p>
          <w:p w:rsidR="00B227A7" w:rsidRPr="00085A58" w:rsidRDefault="00B227A7" w:rsidP="00EA534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полоскание рта после каждого приёма пищи;</w:t>
            </w:r>
          </w:p>
          <w:p w:rsidR="00B227A7" w:rsidRPr="00085A58" w:rsidRDefault="00B227A7" w:rsidP="00EA534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релаксационные упражнения  под музыку;</w:t>
            </w:r>
          </w:p>
          <w:p w:rsidR="00B227A7" w:rsidRPr="00085A58" w:rsidRDefault="00B227A7" w:rsidP="00EA534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солнечные воздушные ванны;</w:t>
            </w:r>
          </w:p>
          <w:p w:rsidR="00B227A7" w:rsidRPr="00085A58" w:rsidRDefault="00B227A7" w:rsidP="00EA5343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хождение босиком в тёплый период года (летом).</w:t>
            </w:r>
          </w:p>
          <w:p w:rsidR="00B227A7" w:rsidRPr="00085A58" w:rsidRDefault="00B227A7" w:rsidP="007A7A42">
            <w:pPr>
              <w:tabs>
                <w:tab w:val="left" w:pos="417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7A42" w:rsidRPr="00085A58" w:rsidTr="00B227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2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A42" w:rsidRPr="00085A58" w:rsidRDefault="007A7A42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7A42" w:rsidRPr="00085A58" w:rsidRDefault="007A7A42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7A42" w:rsidRPr="00085A58" w:rsidRDefault="007A7A42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7A42" w:rsidRPr="00085A58" w:rsidRDefault="007A7A42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7A42" w:rsidRPr="00085A58" w:rsidRDefault="007A7A42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7A42" w:rsidRPr="00085A58" w:rsidRDefault="007A7A42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7A42" w:rsidRPr="00085A58" w:rsidRDefault="007A7A42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7A42" w:rsidRPr="00085A58" w:rsidRDefault="007A7A42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7A42" w:rsidRPr="00085A58" w:rsidRDefault="007A7A42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7A42" w:rsidRPr="00085A58" w:rsidRDefault="007A7A42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7A42" w:rsidRPr="00085A58" w:rsidRDefault="007A7A42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7A42" w:rsidRPr="00085A58" w:rsidRDefault="007A7A42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7A42" w:rsidRPr="00085A58" w:rsidRDefault="007A7A42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7A42" w:rsidRPr="00085A58" w:rsidRDefault="007A7A42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A7A42" w:rsidRPr="00085A58" w:rsidRDefault="007A7A42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A7A42" w:rsidRPr="00085A58" w:rsidRDefault="007A7A42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A7A42" w:rsidRPr="00085A58" w:rsidRDefault="007A7A42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A7A42" w:rsidRPr="00085A58" w:rsidRDefault="007A7A42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A7A42" w:rsidRPr="00085A58" w:rsidRDefault="007A7A42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A7A42" w:rsidRPr="00085A58" w:rsidRDefault="007A7A42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A7A42" w:rsidRPr="00085A58" w:rsidRDefault="007A7A42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A7A42" w:rsidRPr="00085A58" w:rsidRDefault="007A7A42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A7A42" w:rsidRPr="00085A58" w:rsidRDefault="007A7A42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A7A42" w:rsidRPr="00085A58" w:rsidRDefault="007A7A42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A7A42" w:rsidRPr="00085A58" w:rsidRDefault="007A7A42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A7A42" w:rsidRPr="00085A58" w:rsidRDefault="007A7A42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A7A42" w:rsidRPr="00085A58" w:rsidRDefault="007A7A42" w:rsidP="007A7A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2" w:rsidRPr="00085A58" w:rsidRDefault="007A7A42" w:rsidP="007A7A4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7A7A42" w:rsidRPr="00085A58" w:rsidRDefault="007A7A42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>Неделя  оздоровительных мероприятий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2" w:rsidRPr="00085A58" w:rsidRDefault="007A7A42" w:rsidP="007A7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7A42" w:rsidRPr="00085A58" w:rsidRDefault="007A7A42" w:rsidP="007A7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  <w:p w:rsidR="007A7A42" w:rsidRPr="00085A58" w:rsidRDefault="007A7A42" w:rsidP="007A7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>март.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A42" w:rsidRPr="00085A58" w:rsidRDefault="007A7A42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Воспитатели:  </w:t>
            </w:r>
          </w:p>
          <w:p w:rsidR="007A7A42" w:rsidRPr="00085A58" w:rsidRDefault="007A7A42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Инструктор по ФИЗО </w:t>
            </w: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>Казина</w:t>
            </w:r>
            <w:proofErr w:type="spellEnd"/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 xml:space="preserve"> О.Б.</w:t>
            </w:r>
          </w:p>
        </w:tc>
      </w:tr>
      <w:tr w:rsidR="007A7A42" w:rsidRPr="00085A58" w:rsidTr="00B227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7A42" w:rsidRPr="00085A58" w:rsidRDefault="007A7A42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2" w:rsidRPr="00085A58" w:rsidRDefault="007A7A42" w:rsidP="007A7A4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7A7A42" w:rsidRPr="00085A58" w:rsidRDefault="007A7A42" w:rsidP="007A7A4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 </w:t>
            </w:r>
          </w:p>
          <w:p w:rsidR="007A7A42" w:rsidRPr="00085A58" w:rsidRDefault="007A7A42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A42" w:rsidRPr="00085A58" w:rsidRDefault="007A7A42" w:rsidP="007A7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 xml:space="preserve">1 раз в месяц.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A42" w:rsidRPr="00085A58" w:rsidRDefault="007A7A42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Воспитатели:  </w:t>
            </w:r>
          </w:p>
          <w:p w:rsidR="007A7A42" w:rsidRPr="00085A58" w:rsidRDefault="007A7A42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Инструктор по ФИЗО </w:t>
            </w: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>Казина</w:t>
            </w:r>
            <w:proofErr w:type="spellEnd"/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 xml:space="preserve"> О.Б.</w:t>
            </w:r>
          </w:p>
        </w:tc>
      </w:tr>
      <w:tr w:rsidR="007A7A42" w:rsidRPr="00085A58" w:rsidTr="00B227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7A42" w:rsidRPr="00085A58" w:rsidRDefault="007A7A42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A42" w:rsidRPr="00085A58" w:rsidRDefault="007A7A42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>Походы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2" w:rsidRPr="00085A58" w:rsidRDefault="007A7A42" w:rsidP="007A7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A7A42" w:rsidRPr="00085A58" w:rsidRDefault="007A7A42" w:rsidP="007A7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A42" w:rsidRPr="00085A58" w:rsidRDefault="007A7A42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Инструктор по ФИЗО </w:t>
            </w: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>Казина</w:t>
            </w:r>
            <w:proofErr w:type="spellEnd"/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 xml:space="preserve"> О.Б.</w:t>
            </w:r>
          </w:p>
        </w:tc>
      </w:tr>
      <w:tr w:rsidR="007A7A42" w:rsidRPr="00085A58" w:rsidTr="00B227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7A42" w:rsidRPr="00085A58" w:rsidRDefault="007A7A42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A42" w:rsidRPr="00085A58" w:rsidRDefault="007A7A42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hAnsi="Times New Roman"/>
                <w:sz w:val="24"/>
                <w:szCs w:val="24"/>
              </w:rPr>
              <w:t xml:space="preserve"> Фотовыставка «Физкультурно-оздоровительная работа с детьми в режиме дня»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2" w:rsidRPr="00085A58" w:rsidRDefault="007A7A42" w:rsidP="007A7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A7A42" w:rsidRPr="00085A58" w:rsidRDefault="007A7A42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28.11.15.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A42" w:rsidRPr="00085A58" w:rsidRDefault="007A7A42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Воспитатели:   </w:t>
            </w:r>
          </w:p>
        </w:tc>
      </w:tr>
      <w:tr w:rsidR="007A7A42" w:rsidRPr="00085A58" w:rsidTr="00B227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7A42" w:rsidRPr="00085A58" w:rsidRDefault="007A7A42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A42" w:rsidRPr="00085A58" w:rsidRDefault="007A7A42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>Физкультурно-оздоровительное мероприятие «Игры в снежном городе»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A42" w:rsidRPr="00085A58" w:rsidRDefault="007A7A42" w:rsidP="007A7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13.01.16.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A42" w:rsidRPr="00085A58" w:rsidRDefault="007A7A42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Воспитатели:  </w:t>
            </w:r>
          </w:p>
          <w:p w:rsidR="007A7A42" w:rsidRPr="00085A58" w:rsidRDefault="007A7A42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Инструктор по ФИЗО </w:t>
            </w: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>Казина</w:t>
            </w:r>
            <w:proofErr w:type="spellEnd"/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 xml:space="preserve"> О.Б.</w:t>
            </w:r>
          </w:p>
        </w:tc>
      </w:tr>
      <w:tr w:rsidR="007A7A42" w:rsidRPr="00085A58" w:rsidTr="00B227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7A42" w:rsidRPr="00085A58" w:rsidRDefault="007A7A42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A42" w:rsidRPr="00085A58" w:rsidRDefault="007A7A42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>Консультация для педагогов  "Двигательное воображение дошкольников»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2" w:rsidRPr="00085A58" w:rsidRDefault="007A7A42" w:rsidP="007A7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A7A42" w:rsidRPr="00085A58" w:rsidRDefault="007A7A42" w:rsidP="007A7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A42" w:rsidRPr="00085A58" w:rsidRDefault="007A7A42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Инструктор по ФИЗО </w:t>
            </w: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>Казина</w:t>
            </w:r>
            <w:proofErr w:type="spellEnd"/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 xml:space="preserve"> О.Б</w:t>
            </w:r>
          </w:p>
        </w:tc>
      </w:tr>
      <w:tr w:rsidR="007A7A42" w:rsidRPr="00085A58" w:rsidTr="00B227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7A42" w:rsidRPr="00085A58" w:rsidRDefault="007A7A42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A42" w:rsidRPr="00085A58" w:rsidRDefault="007A7A42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A42" w:rsidRPr="00085A58" w:rsidRDefault="007A7A42" w:rsidP="007A7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A42" w:rsidRPr="00085A58" w:rsidRDefault="007A7A42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Инструктор по ФИЗО </w:t>
            </w: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>Казина</w:t>
            </w:r>
            <w:proofErr w:type="spellEnd"/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 xml:space="preserve"> О.Б.</w:t>
            </w:r>
          </w:p>
        </w:tc>
      </w:tr>
      <w:tr w:rsidR="007A7A42" w:rsidRPr="00085A58" w:rsidTr="00B227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7A42" w:rsidRPr="00085A58" w:rsidRDefault="007A7A42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A42" w:rsidRPr="00085A58" w:rsidRDefault="007A7A42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Консультация для педагогов</w:t>
            </w:r>
          </w:p>
          <w:p w:rsidR="007A7A42" w:rsidRPr="00085A58" w:rsidRDefault="007A7A42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Фитбол</w:t>
            </w:r>
            <w:proofErr w:type="spellEnd"/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больше, чем мяч!"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A42" w:rsidRPr="00085A58" w:rsidRDefault="007A7A42" w:rsidP="007A7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A42" w:rsidRPr="00085A58" w:rsidRDefault="007A7A42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Инструктор по ФИЗО </w:t>
            </w: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>Казина</w:t>
            </w:r>
            <w:proofErr w:type="spellEnd"/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 xml:space="preserve"> О.Б.</w:t>
            </w:r>
          </w:p>
        </w:tc>
      </w:tr>
      <w:tr w:rsidR="007A7A42" w:rsidRPr="00085A58" w:rsidTr="00B227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42" w:rsidRPr="00085A58" w:rsidRDefault="007A7A42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A42" w:rsidRPr="00085A58" w:rsidRDefault="007A7A42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Консультация для педагогов "Воспитательные ресурсы семьи в формировании физической культуры дошкольников "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A42" w:rsidRPr="00085A58" w:rsidRDefault="007A7A42" w:rsidP="007A7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A42" w:rsidRPr="00085A58" w:rsidRDefault="007A7A42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 xml:space="preserve"> Инструктор по ФИЗО </w:t>
            </w: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>Казина</w:t>
            </w:r>
            <w:proofErr w:type="spellEnd"/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 xml:space="preserve"> О.Б.</w:t>
            </w:r>
          </w:p>
        </w:tc>
      </w:tr>
      <w:tr w:rsidR="007A7A42" w:rsidRPr="00085A58" w:rsidTr="00B227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A42" w:rsidRPr="00085A58" w:rsidRDefault="007A7A42" w:rsidP="007A7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Система </w:t>
            </w:r>
            <w:proofErr w:type="gramStart"/>
            <w:r w:rsidRPr="00085A5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комфортной</w:t>
            </w:r>
            <w:proofErr w:type="gramEnd"/>
            <w:r w:rsidRPr="00085A5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РППС</w:t>
            </w:r>
          </w:p>
        </w:tc>
      </w:tr>
      <w:tr w:rsidR="00B227A7" w:rsidRPr="00085A58" w:rsidTr="00B227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Анализ маркировки мебели и подбора мебели в группах детского сада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25.08-15.09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зав. по АХЧ Звездина М.П.</w:t>
            </w:r>
          </w:p>
        </w:tc>
      </w:tr>
      <w:tr w:rsidR="00B227A7" w:rsidRPr="00085A58" w:rsidTr="00B227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27A7" w:rsidRPr="00085A58" w:rsidRDefault="00B227A7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Производственное совещание «Забота об участке ДОУ – дело всего коллектива».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7" w:rsidRPr="00085A58" w:rsidRDefault="00B227A7" w:rsidP="007A7A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227A7" w:rsidRPr="00085A58" w:rsidRDefault="00B227A7" w:rsidP="007A7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зав. по АХЧ Звездина М.П.</w:t>
            </w:r>
          </w:p>
        </w:tc>
      </w:tr>
      <w:tr w:rsidR="00B227A7" w:rsidRPr="00085A58" w:rsidTr="00B227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27A7" w:rsidRPr="00085A58" w:rsidRDefault="00B227A7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>Рейд по проверке санитарного состояния групп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7" w:rsidRPr="00085A58" w:rsidRDefault="00B227A7" w:rsidP="007A7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227A7" w:rsidRPr="00085A58" w:rsidRDefault="00B227A7" w:rsidP="007A7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 xml:space="preserve">Медсестра: </w:t>
            </w:r>
          </w:p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>Баронова Н.К</w:t>
            </w:r>
          </w:p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>Пилька</w:t>
            </w:r>
            <w:proofErr w:type="spellEnd"/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B227A7" w:rsidRPr="00085A58" w:rsidTr="00B227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27A7" w:rsidRPr="00085A58" w:rsidRDefault="00B227A7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>Производственное совещание «Оформление детского сада к новогодним праздникам»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16.12.15.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воспитатель.</w:t>
            </w:r>
          </w:p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КузнецоваС</w:t>
            </w:r>
            <w:proofErr w:type="gramStart"/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.А</w:t>
            </w:r>
            <w:proofErr w:type="spellEnd"/>
            <w:proofErr w:type="gramEnd"/>
          </w:p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B227A7" w:rsidRPr="00085A58" w:rsidTr="00B227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27A7" w:rsidRPr="00085A58" w:rsidRDefault="00B227A7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>Консультация для педагогов "Как обеспечить эмоциональное  благополучие ребенка в ДОУ»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7" w:rsidRPr="00085A58" w:rsidRDefault="00B227A7" w:rsidP="007A7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227A7" w:rsidRPr="00085A58" w:rsidRDefault="00B227A7" w:rsidP="007A7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B227A7" w:rsidRPr="00085A58" w:rsidTr="00B227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7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27A7" w:rsidRPr="00085A58" w:rsidRDefault="00B227A7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>Производственное совещание по противопожарной безопасности</w:t>
            </w:r>
            <w:r w:rsidRPr="00085A5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7" w:rsidRPr="00085A58" w:rsidRDefault="00B227A7" w:rsidP="007A7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227A7" w:rsidRPr="00085A58" w:rsidRDefault="00B227A7" w:rsidP="007A7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зав. по АХЧ Звездина М.П.</w:t>
            </w:r>
          </w:p>
        </w:tc>
      </w:tr>
      <w:tr w:rsidR="00B227A7" w:rsidRPr="00085A58" w:rsidTr="00B227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27A7" w:rsidRPr="00085A58" w:rsidRDefault="00B227A7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 xml:space="preserve">Пополнение среды игровым материалом (куклы, </w:t>
            </w:r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кукольная одежда, постельное белье)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7" w:rsidRPr="00085A58" w:rsidRDefault="00B227A7" w:rsidP="007A7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227A7" w:rsidRPr="00085A58" w:rsidRDefault="00B227A7" w:rsidP="007A7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31.03.16.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Воспитатели: </w:t>
            </w:r>
          </w:p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27A7" w:rsidRPr="00085A58" w:rsidTr="00B227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27A7" w:rsidRPr="00085A58" w:rsidRDefault="00B227A7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>Производственное совещание «Правила внутреннего трудового распорядка дня»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4.04.16.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</w:p>
        </w:tc>
      </w:tr>
      <w:tr w:rsidR="00B227A7" w:rsidRPr="00085A58" w:rsidTr="00B227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7A7" w:rsidRPr="00085A58" w:rsidRDefault="00B227A7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>Производственное совещание «Организация физкультурной площадки на территории детского сада летом»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7" w:rsidRPr="00085A58" w:rsidRDefault="00B227A7" w:rsidP="007A7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227A7" w:rsidRPr="00085A58" w:rsidRDefault="00B227A7" w:rsidP="007A7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27.05.16.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зав. по АХЧ Звездина М.П.</w:t>
            </w:r>
          </w:p>
        </w:tc>
      </w:tr>
      <w:tr w:rsidR="00B227A7" w:rsidRPr="00085A58" w:rsidTr="00B227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7A7" w:rsidRPr="00085A58" w:rsidRDefault="00B227A7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Создание необходимой психологической среды </w:t>
            </w:r>
          </w:p>
          <w:p w:rsidR="00B227A7" w:rsidRPr="00085A58" w:rsidRDefault="00B227A7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7" w:rsidRPr="00085A58" w:rsidRDefault="00B227A7" w:rsidP="007A7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27A7" w:rsidRPr="00085A58" w:rsidTr="00B227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Консультация для педагогов младшей группы " Адаптация детей к условиям ДОУ"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7" w:rsidRPr="00085A58" w:rsidRDefault="00B227A7" w:rsidP="007A7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227A7" w:rsidRPr="00085A58" w:rsidRDefault="00B227A7" w:rsidP="007A7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воспитатель.</w:t>
            </w:r>
          </w:p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Кузнецова С.А.</w:t>
            </w:r>
          </w:p>
        </w:tc>
      </w:tr>
      <w:tr w:rsidR="00B227A7" w:rsidRPr="00085A58" w:rsidTr="00B227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2"/>
        </w:trPr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7A7" w:rsidRPr="00085A58" w:rsidRDefault="00B227A7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Информационный уголок   для родителей "Адаптация в ДОУ" подведение итогов адаптации детей в ДОУ»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7" w:rsidRPr="00085A58" w:rsidRDefault="00B227A7" w:rsidP="007A7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227A7" w:rsidRPr="00085A58" w:rsidRDefault="00B227A7" w:rsidP="007A7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 №4,5,1</w:t>
            </w:r>
          </w:p>
        </w:tc>
      </w:tr>
      <w:tr w:rsidR="00B227A7" w:rsidRPr="00085A58" w:rsidTr="00B227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7A7" w:rsidRPr="00085A58" w:rsidRDefault="00B227A7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7" w:rsidRPr="00085A58" w:rsidRDefault="00B227A7" w:rsidP="007A7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 xml:space="preserve">         Просмотры открытых занятий, мероприятий:</w:t>
            </w:r>
          </w:p>
        </w:tc>
      </w:tr>
      <w:tr w:rsidR="00B227A7" w:rsidRPr="00085A58" w:rsidTr="00D049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2"/>
        </w:trPr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7A7" w:rsidRPr="00085A58" w:rsidRDefault="00B227A7" w:rsidP="007A7A42">
            <w:pPr>
              <w:shd w:val="clear" w:color="auto" w:fill="FFFFFF"/>
              <w:spacing w:after="150" w:line="240" w:lineRule="atLeast"/>
              <w:outlineLvl w:val="0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 xml:space="preserve">Проектная деятельность </w:t>
            </w:r>
          </w:p>
          <w:p w:rsidR="00B227A7" w:rsidRPr="00085A58" w:rsidRDefault="00B227A7" w:rsidP="007A7A42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Проект по </w:t>
            </w:r>
            <w:proofErr w:type="spellStart"/>
            <w:r w:rsidRPr="00085A5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085A5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в первой младшей группе «Малыши – крепыши»</w:t>
            </w:r>
          </w:p>
          <w:p w:rsidR="00B227A7" w:rsidRPr="00085A58" w:rsidRDefault="00B227A7" w:rsidP="007A7A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85A58">
              <w:rPr>
                <w:rFonts w:ascii="Times New Roman" w:eastAsiaTheme="minorHAnsi" w:hAnsi="Times New Roman"/>
                <w:sz w:val="24"/>
                <w:szCs w:val="24"/>
              </w:rPr>
              <w:t>Тип проекта: познавательно-игровой, творческий, информационно-исследовательский, совместно с родителями</w:t>
            </w:r>
          </w:p>
          <w:p w:rsidR="00B227A7" w:rsidRPr="00085A58" w:rsidRDefault="00B227A7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Цель проекта</w:t>
            </w:r>
            <w:r w:rsidRPr="00085A58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085A5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начальное формирование основ здорового образа жизни у детей раннего дошкольного возраста.</w:t>
            </w:r>
          </w:p>
          <w:p w:rsidR="00B227A7" w:rsidRPr="00085A58" w:rsidRDefault="00B227A7" w:rsidP="007A7A42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Проект по </w:t>
            </w:r>
            <w:proofErr w:type="spellStart"/>
            <w:r w:rsidRPr="00085A5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085A5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в старшей группе</w:t>
            </w:r>
            <w:r w:rsidRPr="00085A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  <w:r w:rsidRPr="00085A58">
              <w:rPr>
                <w:rFonts w:ascii="Georgia" w:eastAsia="Times New Roman" w:hAnsi="Georgia"/>
                <w:sz w:val="24"/>
                <w:szCs w:val="24"/>
                <w:lang w:eastAsia="ru-RU"/>
              </w:rPr>
              <w:t>«Осторожно — микробы!»</w:t>
            </w:r>
          </w:p>
          <w:p w:rsidR="00B227A7" w:rsidRPr="00085A58" w:rsidRDefault="00B227A7" w:rsidP="007A7A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Theme="minorHAnsi" w:hAnsi="Times New Roman"/>
                <w:sz w:val="24"/>
                <w:szCs w:val="24"/>
              </w:rPr>
              <w:t xml:space="preserve">Цель: </w:t>
            </w:r>
            <w:proofErr w:type="gramStart"/>
            <w:r w:rsidRPr="00085A58">
              <w:rPr>
                <w:rFonts w:ascii="Times New Roman" w:eastAsiaTheme="minorHAnsi" w:hAnsi="Times New Roman"/>
                <w:sz w:val="24"/>
                <w:szCs w:val="24"/>
              </w:rPr>
              <w:t>-з</w:t>
            </w:r>
            <w:proofErr w:type="gramEnd"/>
            <w:r w:rsidRPr="00085A58">
              <w:rPr>
                <w:rFonts w:ascii="Times New Roman" w:eastAsiaTheme="minorHAnsi" w:hAnsi="Times New Roman"/>
                <w:sz w:val="24"/>
                <w:szCs w:val="24"/>
              </w:rPr>
              <w:t xml:space="preserve">акреплять представления детей о значении для здоровья </w:t>
            </w:r>
            <w:proofErr w:type="spellStart"/>
            <w:r w:rsidRPr="00085A58">
              <w:rPr>
                <w:rFonts w:ascii="Times New Roman" w:eastAsiaTheme="minorHAnsi" w:hAnsi="Times New Roman"/>
                <w:sz w:val="24"/>
                <w:szCs w:val="24"/>
              </w:rPr>
              <w:t>санитарно</w:t>
            </w:r>
            <w:proofErr w:type="spellEnd"/>
            <w:r w:rsidRPr="00085A58">
              <w:rPr>
                <w:rFonts w:ascii="Times New Roman" w:eastAsiaTheme="minorHAnsi" w:hAnsi="Times New Roman"/>
                <w:sz w:val="24"/>
                <w:szCs w:val="24"/>
              </w:rPr>
              <w:t xml:space="preserve"> – гигиенических мероприятий, формировать представления о причине некоторых заболеваний – микробах.</w:t>
            </w:r>
          </w:p>
          <w:p w:rsidR="00B227A7" w:rsidRPr="00085A58" w:rsidRDefault="00B227A7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Проект по </w:t>
            </w:r>
            <w:proofErr w:type="spellStart"/>
            <w:r w:rsidRPr="00085A5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085A5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A5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всредней</w:t>
            </w:r>
            <w:proofErr w:type="spellEnd"/>
            <w:r w:rsidRPr="00085A5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 группе</w:t>
            </w:r>
            <w:r w:rsidRPr="00085A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  <w:r w:rsidRPr="00085A58">
              <w:rPr>
                <w:rFonts w:ascii="Georgia" w:eastAsia="Times New Roman" w:hAnsi="Georgia"/>
                <w:sz w:val="24"/>
                <w:szCs w:val="24"/>
                <w:lang w:eastAsia="ru-RU"/>
              </w:rPr>
              <w:t>«</w:t>
            </w: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Берегите зрение»</w:t>
            </w:r>
          </w:p>
          <w:p w:rsidR="00B227A7" w:rsidRPr="00085A58" w:rsidRDefault="00B227A7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Theme="minorHAnsi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Цель</w:t>
            </w:r>
            <w:r w:rsidRPr="00085A58">
              <w:rPr>
                <w:rFonts w:ascii="Times New Roman" w:eastAsiaTheme="minorHAnsi" w:hAnsi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85A58">
              <w:rPr>
                <w:rFonts w:ascii="Times New Roman" w:eastAsiaTheme="minorHAnsi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работы:</w:t>
            </w:r>
            <w:r w:rsidRPr="00085A58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</w:rPr>
              <w:t> выяснить, почему очень важно иметь хорошее зрение и как его сохранить.</w:t>
            </w:r>
          </w:p>
          <w:p w:rsidR="00B227A7" w:rsidRPr="00085A58" w:rsidRDefault="00B227A7" w:rsidP="007A7A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227A7" w:rsidRPr="00085A58" w:rsidRDefault="00B227A7" w:rsidP="007A7A4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Открытые просмотры</w:t>
            </w:r>
          </w:p>
          <w:p w:rsidR="00B227A7" w:rsidRPr="00085A58" w:rsidRDefault="00B227A7" w:rsidP="007A7A42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Совместное с родителями  физкультурное занятие  с элементами </w:t>
            </w:r>
            <w:proofErr w:type="spellStart"/>
            <w:r w:rsidRPr="00085A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валеологии</w:t>
            </w:r>
            <w:proofErr w:type="spellEnd"/>
            <w:r w:rsidRPr="00085A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227A7" w:rsidRPr="00085A58" w:rsidRDefault="00B227A7" w:rsidP="007A7A4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Педагогический совет.</w:t>
            </w:r>
          </w:p>
          <w:p w:rsidR="00B227A7" w:rsidRPr="00B227A7" w:rsidRDefault="00B227A7" w:rsidP="007A7A42">
            <w:pPr>
              <w:shd w:val="clear" w:color="auto" w:fill="FFFFFF"/>
              <w:spacing w:after="150" w:line="240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B227A7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«Создание безопасных условий жизни и здоровья детей в условиях внедрения ФГОС. Оптимизация </w:t>
            </w:r>
            <w:proofErr w:type="spellStart"/>
            <w:r w:rsidRPr="00B227A7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просесса</w:t>
            </w:r>
            <w:proofErr w:type="spellEnd"/>
            <w:r w:rsidRPr="00B227A7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сознательного отношения детей к собственному здоровью»</w:t>
            </w:r>
          </w:p>
          <w:p w:rsidR="00B227A7" w:rsidRPr="00085A58" w:rsidRDefault="00B227A7" w:rsidP="007A7A42">
            <w:pPr>
              <w:shd w:val="clear" w:color="auto" w:fill="FFFFFF"/>
              <w:spacing w:after="150" w:line="240" w:lineRule="atLeas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 </w:t>
            </w:r>
            <w:r w:rsidRPr="00085A5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совершенствование профессиональной компетентности педагогов по созданию безопасных и комфортных условий пребывания детей в ДОУ.</w:t>
            </w:r>
          </w:p>
          <w:p w:rsidR="00B227A7" w:rsidRPr="00085A58" w:rsidRDefault="00B227A7" w:rsidP="007A7A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B227A7" w:rsidRPr="00085A58" w:rsidRDefault="00B227A7" w:rsidP="007A7A4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7" w:rsidRPr="00085A58" w:rsidRDefault="00B227A7" w:rsidP="007A7A4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B227A7" w:rsidRPr="00085A58" w:rsidRDefault="00B227A7" w:rsidP="007A7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7" w:rsidRPr="00085A58" w:rsidRDefault="00B227A7" w:rsidP="007A7A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B227A7" w:rsidRPr="00085A58" w:rsidRDefault="00B227A7" w:rsidP="007A7A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Заварина О.В. Введенская Е.</w:t>
            </w:r>
            <w:proofErr w:type="gramStart"/>
            <w:r w:rsidRPr="00085A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B227A7" w:rsidRPr="00085A58" w:rsidRDefault="00B227A7" w:rsidP="007A7A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B227A7" w:rsidRPr="00085A58" w:rsidRDefault="00B227A7" w:rsidP="007A7A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B227A7" w:rsidRPr="00085A58" w:rsidRDefault="00B227A7" w:rsidP="007A7A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B227A7" w:rsidRPr="00085A58" w:rsidRDefault="00B227A7" w:rsidP="007A7A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B227A7" w:rsidRPr="00085A58" w:rsidRDefault="00B227A7" w:rsidP="007A7A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B227A7" w:rsidRPr="00085A58" w:rsidRDefault="00B227A7" w:rsidP="007A7A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B227A7" w:rsidRPr="00085A58" w:rsidRDefault="00B227A7" w:rsidP="007A7A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B227A7" w:rsidRPr="00085A58" w:rsidRDefault="00B227A7" w:rsidP="007A7A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B227A7" w:rsidRPr="00085A58" w:rsidRDefault="00B227A7" w:rsidP="007A7A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Андрианова О.Л</w:t>
            </w:r>
          </w:p>
          <w:p w:rsidR="00B227A7" w:rsidRPr="00085A58" w:rsidRDefault="00B227A7" w:rsidP="007A7A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B227A7" w:rsidRPr="00085A58" w:rsidRDefault="00B227A7" w:rsidP="007A7A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B227A7" w:rsidRPr="00085A58" w:rsidRDefault="00B227A7" w:rsidP="007A7A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B227A7" w:rsidRPr="00085A58" w:rsidRDefault="00B227A7" w:rsidP="007A7A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B227A7" w:rsidRPr="00085A58" w:rsidRDefault="00B227A7" w:rsidP="007A7A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B227A7" w:rsidRPr="00085A58" w:rsidRDefault="00B227A7" w:rsidP="007A7A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spellStart"/>
            <w:r w:rsidRPr="00085A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Филиппава</w:t>
            </w:r>
            <w:proofErr w:type="spellEnd"/>
            <w:r w:rsidRPr="00085A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А.Б  </w:t>
            </w:r>
            <w:proofErr w:type="spellStart"/>
            <w:r w:rsidRPr="00085A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Инано</w:t>
            </w:r>
            <w:proofErr w:type="spellEnd"/>
            <w:r w:rsidRPr="00085A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085A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Ю</w:t>
            </w:r>
            <w:proofErr w:type="gramEnd"/>
          </w:p>
          <w:p w:rsidR="00B227A7" w:rsidRPr="00085A58" w:rsidRDefault="00B227A7" w:rsidP="007A7A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B227A7" w:rsidRPr="00085A58" w:rsidRDefault="00B227A7" w:rsidP="007A7A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B227A7" w:rsidRPr="00085A58" w:rsidRDefault="00B227A7" w:rsidP="007A7A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spellStart"/>
            <w:r w:rsidRPr="00085A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Догадкина</w:t>
            </w:r>
            <w:proofErr w:type="spellEnd"/>
            <w:r w:rsidRPr="00085A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В.А.  </w:t>
            </w:r>
          </w:p>
          <w:p w:rsidR="00B227A7" w:rsidRPr="00085A58" w:rsidRDefault="00B227A7" w:rsidP="007A7A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spellStart"/>
            <w:r w:rsidRPr="00085A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Казина</w:t>
            </w:r>
            <w:proofErr w:type="spellEnd"/>
            <w:r w:rsidRPr="00085A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О.Б.</w:t>
            </w:r>
          </w:p>
          <w:p w:rsidR="00B227A7" w:rsidRPr="00085A58" w:rsidRDefault="00B227A7" w:rsidP="007A7A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B227A7" w:rsidRPr="00085A58" w:rsidRDefault="00B227A7" w:rsidP="007A7A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B227A7" w:rsidRPr="00085A58" w:rsidRDefault="00B227A7" w:rsidP="007A7A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B227A7" w:rsidRPr="00085A58" w:rsidRDefault="00B227A7" w:rsidP="007A7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85A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085A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85A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  <w:r w:rsidRPr="00085A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Кузнецова С.А</w:t>
            </w:r>
          </w:p>
        </w:tc>
      </w:tr>
    </w:tbl>
    <w:p w:rsidR="00EA5343" w:rsidRPr="00085A58" w:rsidRDefault="00EA5343" w:rsidP="00B227A7">
      <w:pPr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Обеспечение безопасности жизни и деятельности ребенка в здании и на прилегающей к ДОУ территории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EA5343" w:rsidRPr="00085A58" w:rsidRDefault="00EA5343" w:rsidP="00B227A7">
      <w:pPr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имеется кнопка экстренного вызова, кнопка пожарной безопасности, территория огорожена забором, 2 раза в год с сотрудниками проводится инструктажи по охране жизни и здоровья воспитанников.</w:t>
      </w:r>
    </w:p>
    <w:p w:rsidR="00EA5343" w:rsidRPr="00085A58" w:rsidRDefault="00EA5343" w:rsidP="00B227A7">
      <w:pPr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Противопожарную безопасность детей и сотрудников учреждения  обеспечивает </w:t>
      </w:r>
      <w:r w:rsidRPr="00085A58">
        <w:rPr>
          <w:rFonts w:ascii="Times New Roman" w:eastAsia="Times New Roman" w:hAnsi="Times New Roman"/>
          <w:i/>
          <w:sz w:val="24"/>
          <w:szCs w:val="24"/>
          <w:lang w:eastAsia="ru-RU"/>
        </w:rPr>
        <w:t>автоматическая установка пожарной сигнализации и оповещение людей о пожаре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(учреждение относится к зданиям общественного и административно-бытового назначения). Защите пожарной сигнализации подлежат все помещения  МДОУ. Для обеспечения пожарной безопасности в учреждении также  имеются первичные средства пожаротушения.  </w:t>
      </w:r>
    </w:p>
    <w:p w:rsidR="00EA5343" w:rsidRPr="00085A58" w:rsidRDefault="00EA5343" w:rsidP="00B227A7">
      <w:pPr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При возникновении чрезвычайных ситуаций безопасность детей и сотрудников  учреждения обеспечивает «</w:t>
      </w:r>
      <w:r w:rsidRPr="00085A58">
        <w:rPr>
          <w:rFonts w:ascii="Times New Roman" w:eastAsia="Times New Roman" w:hAnsi="Times New Roman"/>
          <w:i/>
          <w:sz w:val="24"/>
          <w:szCs w:val="24"/>
          <w:lang w:eastAsia="ru-RU"/>
        </w:rPr>
        <w:t>Тревожная кнопка»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- кнопка экстренного вызова  </w:t>
      </w:r>
      <w:proofErr w:type="spellStart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вневедемственной</w:t>
      </w:r>
      <w:proofErr w:type="spellEnd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охран</w:t>
      </w:r>
      <w:proofErr w:type="gramStart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ы ООО</w:t>
      </w:r>
      <w:proofErr w:type="gramEnd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ЧОО «Сигнал – Сервис»    В целях обеспечения безопасности воспитанников регулярно проводится технический осмотр основных элементов здания. Двери эвакуационных выходов оборудованы легко открывающимися запорами, доводчиками.   </w:t>
      </w:r>
    </w:p>
    <w:p w:rsidR="00EA5343" w:rsidRPr="00085A58" w:rsidRDefault="00EA5343" w:rsidP="00B227A7">
      <w:pPr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Территория вокруг здания огорожена забором, имеющим одни центральные ворота и две закрывающиеся на замок калитки. Дети каждой группы имеют возможность гулять  на отдельном прогулочном участке.   </w:t>
      </w:r>
    </w:p>
    <w:p w:rsidR="007A7A42" w:rsidRPr="00085A58" w:rsidRDefault="007A7A42" w:rsidP="00B227A7">
      <w:pPr>
        <w:ind w:left="-1134" w:righ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A42" w:rsidRPr="00085A58" w:rsidRDefault="007A7A42" w:rsidP="007A7A42">
      <w:pPr>
        <w:suppressAutoHyphens/>
        <w:spacing w:after="0" w:line="240" w:lineRule="auto"/>
        <w:contextualSpacing/>
        <w:rPr>
          <w:rFonts w:ascii="Times New Roman" w:eastAsia="Times New Roman" w:hAnsi="Times New Roman" w:cstheme="minorBidi"/>
          <w:b/>
          <w:sz w:val="24"/>
          <w:szCs w:val="24"/>
        </w:rPr>
      </w:pPr>
      <w:r w:rsidRPr="00085A58">
        <w:rPr>
          <w:rFonts w:ascii="Times New Roman" w:eastAsia="Times New Roman" w:hAnsi="Times New Roman" w:cstheme="minorBidi"/>
          <w:b/>
          <w:sz w:val="24"/>
          <w:szCs w:val="24"/>
        </w:rPr>
        <w:t>2.Внедрение ИКТ в ДОУ с целью информационно-методического сопровождения  образовательного процесса.</w:t>
      </w:r>
    </w:p>
    <w:p w:rsidR="007A7A42" w:rsidRPr="00085A58" w:rsidRDefault="007A7A42" w:rsidP="007A7A42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085A58">
        <w:rPr>
          <w:rFonts w:ascii="Times New Roman" w:eastAsia="Times New Roman" w:hAnsi="Times New Roman"/>
          <w:sz w:val="24"/>
          <w:szCs w:val="24"/>
          <w:lang w:eastAsia="zh-CN"/>
        </w:rPr>
        <w:t>Для решения второй задачи были проведены:</w:t>
      </w:r>
    </w:p>
    <w:p w:rsidR="007A7A42" w:rsidRPr="00085A58" w:rsidRDefault="007A7A42" w:rsidP="007A7A42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085A58">
        <w:rPr>
          <w:rFonts w:ascii="Times New Roman" w:eastAsia="Times New Roman" w:hAnsi="Times New Roman"/>
          <w:sz w:val="24"/>
          <w:szCs w:val="24"/>
          <w:lang w:eastAsia="zh-CN"/>
        </w:rPr>
        <w:t xml:space="preserve"> Семинар – практикум по созданию и работе с документами и презентациями </w:t>
      </w:r>
      <w:proofErr w:type="spellStart"/>
      <w:r w:rsidRPr="00085A58">
        <w:rPr>
          <w:rFonts w:ascii="Times New Roman" w:eastAsia="Times New Roman" w:hAnsi="Times New Roman"/>
          <w:sz w:val="24"/>
          <w:szCs w:val="24"/>
          <w:lang w:eastAsia="zh-CN"/>
        </w:rPr>
        <w:t>Microsoft</w:t>
      </w:r>
      <w:proofErr w:type="spellEnd"/>
      <w:r w:rsidRPr="00085A58">
        <w:rPr>
          <w:rFonts w:ascii="Times New Roman" w:eastAsia="Times New Roman" w:hAnsi="Times New Roman"/>
          <w:sz w:val="24"/>
          <w:szCs w:val="24"/>
          <w:lang w:eastAsia="zh-CN"/>
        </w:rPr>
        <w:t xml:space="preserve">  </w:t>
      </w:r>
      <w:proofErr w:type="spellStart"/>
      <w:r w:rsidRPr="00085A58">
        <w:rPr>
          <w:rFonts w:ascii="Times New Roman" w:eastAsia="Times New Roman" w:hAnsi="Times New Roman"/>
          <w:sz w:val="24"/>
          <w:szCs w:val="24"/>
          <w:lang w:eastAsia="zh-CN"/>
        </w:rPr>
        <w:t>Word</w:t>
      </w:r>
      <w:proofErr w:type="spellEnd"/>
      <w:r w:rsidRPr="00085A58">
        <w:rPr>
          <w:rFonts w:ascii="Times New Roman" w:eastAsia="Times New Roman" w:hAnsi="Times New Roman"/>
          <w:sz w:val="24"/>
          <w:szCs w:val="24"/>
          <w:lang w:eastAsia="zh-CN"/>
        </w:rPr>
        <w:t xml:space="preserve">,  </w:t>
      </w:r>
      <w:proofErr w:type="spellStart"/>
      <w:r w:rsidRPr="00085A58">
        <w:rPr>
          <w:rFonts w:ascii="Times New Roman" w:eastAsia="Times New Roman" w:hAnsi="Times New Roman"/>
          <w:sz w:val="24"/>
          <w:szCs w:val="24"/>
          <w:lang w:eastAsia="zh-CN"/>
        </w:rPr>
        <w:t>PowerPoint</w:t>
      </w:r>
      <w:proofErr w:type="spellEnd"/>
      <w:r w:rsidRPr="00085A58">
        <w:rPr>
          <w:rFonts w:ascii="Times New Roman" w:eastAsia="Times New Roman" w:hAnsi="Times New Roman"/>
          <w:sz w:val="24"/>
          <w:szCs w:val="24"/>
          <w:lang w:eastAsia="zh-CN"/>
        </w:rPr>
        <w:t xml:space="preserve"> в рамках </w:t>
      </w:r>
      <w:proofErr w:type="spellStart"/>
      <w:r w:rsidRPr="00085A58">
        <w:rPr>
          <w:rFonts w:ascii="Times New Roman" w:eastAsia="Times New Roman" w:hAnsi="Times New Roman"/>
          <w:sz w:val="24"/>
          <w:szCs w:val="24"/>
          <w:lang w:eastAsia="zh-CN"/>
        </w:rPr>
        <w:t>педчасов</w:t>
      </w:r>
      <w:proofErr w:type="spellEnd"/>
      <w:r w:rsidRPr="00085A58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7A7A42" w:rsidRPr="00085A58" w:rsidRDefault="007A7A42" w:rsidP="007A7A42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085A58">
        <w:rPr>
          <w:rFonts w:ascii="Times New Roman" w:eastAsia="Times New Roman" w:hAnsi="Times New Roman"/>
          <w:sz w:val="24"/>
          <w:szCs w:val="24"/>
          <w:lang w:eastAsia="zh-CN"/>
        </w:rPr>
        <w:t>Мастер – классы: использование фотоаппарата, сканера, принтера в образовательной деятельности ДОУ педагогами</w:t>
      </w:r>
      <w:proofErr w:type="gramStart"/>
      <w:r w:rsidRPr="00B54A98">
        <w:rPr>
          <w:rFonts w:ascii="Times New Roman" w:eastAsia="Times New Roman" w:hAnsi="Times New Roman"/>
          <w:sz w:val="24"/>
          <w:szCs w:val="24"/>
          <w:lang w:eastAsia="zh-CN"/>
        </w:rPr>
        <w:t>.(</w:t>
      </w:r>
      <w:proofErr w:type="gramEnd"/>
      <w:r w:rsidRPr="00B54A98">
        <w:rPr>
          <w:rFonts w:ascii="Times New Roman" w:eastAsia="Times New Roman" w:hAnsi="Times New Roman"/>
          <w:sz w:val="24"/>
          <w:szCs w:val="24"/>
          <w:lang w:eastAsia="zh-CN"/>
        </w:rPr>
        <w:t>Шевченко И.А.,</w:t>
      </w:r>
      <w:r w:rsidRPr="00085A5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7A7A42" w:rsidRPr="00085A58" w:rsidRDefault="007A7A42" w:rsidP="007A7A42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085A58">
        <w:rPr>
          <w:rFonts w:ascii="Times New Roman" w:eastAsia="Times New Roman" w:hAnsi="Times New Roman"/>
          <w:sz w:val="24"/>
          <w:szCs w:val="24"/>
          <w:lang w:eastAsia="zh-CN"/>
        </w:rPr>
        <w:t>Неделя педагогического мастерства «Использование ИКТ технологии в работе с дошкольниками»</w:t>
      </w:r>
    </w:p>
    <w:p w:rsidR="007A7A42" w:rsidRPr="00085A58" w:rsidRDefault="007A7A42" w:rsidP="007A7A42">
      <w:pPr>
        <w:suppressAutoHyphens/>
        <w:spacing w:after="0" w:line="240" w:lineRule="auto"/>
        <w:ind w:left="1080"/>
        <w:contextualSpacing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 w:rsidRPr="00085A58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Открытые занятия с использование ИКТ </w:t>
      </w:r>
    </w:p>
    <w:p w:rsidR="007A7A42" w:rsidRPr="00B54A98" w:rsidRDefault="007A7A42" w:rsidP="007A7A42">
      <w:pPr>
        <w:suppressAutoHyphens/>
        <w:spacing w:after="0" w:line="240" w:lineRule="auto"/>
        <w:ind w:left="1080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B54A98">
        <w:rPr>
          <w:rFonts w:ascii="Times New Roman" w:eastAsia="Times New Roman" w:hAnsi="Times New Roman"/>
          <w:sz w:val="24"/>
          <w:szCs w:val="24"/>
          <w:lang w:eastAsia="zh-CN"/>
        </w:rPr>
        <w:t>-Пузырева Л.</w:t>
      </w:r>
      <w:proofErr w:type="gramStart"/>
      <w:r w:rsidRPr="00B54A98">
        <w:rPr>
          <w:rFonts w:ascii="Times New Roman" w:eastAsia="Times New Roman" w:hAnsi="Times New Roman"/>
          <w:sz w:val="24"/>
          <w:szCs w:val="24"/>
          <w:lang w:eastAsia="zh-CN"/>
        </w:rPr>
        <w:t>А-</w:t>
      </w:r>
      <w:proofErr w:type="gramEnd"/>
      <w:r w:rsidRPr="00B54A98">
        <w:rPr>
          <w:rFonts w:ascii="Times New Roman" w:eastAsia="Times New Roman" w:hAnsi="Times New Roman"/>
          <w:sz w:val="24"/>
          <w:szCs w:val="24"/>
          <w:lang w:eastAsia="zh-CN"/>
        </w:rPr>
        <w:t xml:space="preserve">.СВЯЗНАЯ РЕЧЬ –НОЯБРЬ </w:t>
      </w:r>
    </w:p>
    <w:p w:rsidR="007A7A42" w:rsidRPr="00085A58" w:rsidRDefault="007A7A42" w:rsidP="007A7A42">
      <w:pPr>
        <w:suppressAutoHyphens/>
        <w:ind w:left="720"/>
        <w:contextualSpacing/>
        <w:rPr>
          <w:rFonts w:ascii="Times New Roman" w:hAnsi="Times New Roman"/>
          <w:b/>
          <w:sz w:val="24"/>
          <w:szCs w:val="24"/>
          <w:lang w:eastAsia="zh-CN"/>
        </w:rPr>
      </w:pPr>
      <w:r w:rsidRPr="00B54A98">
        <w:rPr>
          <w:rFonts w:ascii="Times New Roman" w:eastAsia="Times New Roman" w:hAnsi="Times New Roman"/>
          <w:sz w:val="24"/>
          <w:szCs w:val="24"/>
          <w:lang w:eastAsia="zh-CN"/>
        </w:rPr>
        <w:t xml:space="preserve">     -</w:t>
      </w:r>
      <w:r w:rsidRPr="00B54A98">
        <w:rPr>
          <w:rFonts w:ascii="Times New Roman" w:hAnsi="Times New Roman"/>
          <w:sz w:val="24"/>
          <w:szCs w:val="24"/>
          <w:lang w:eastAsia="zh-CN"/>
        </w:rPr>
        <w:t xml:space="preserve"> Киселева М.</w:t>
      </w:r>
      <w:proofErr w:type="gramStart"/>
      <w:r w:rsidRPr="00B54A98">
        <w:rPr>
          <w:rFonts w:ascii="Times New Roman" w:hAnsi="Times New Roman"/>
          <w:sz w:val="24"/>
          <w:szCs w:val="24"/>
          <w:lang w:eastAsia="zh-CN"/>
        </w:rPr>
        <w:t>Е-</w:t>
      </w:r>
      <w:proofErr w:type="gramEnd"/>
      <w:r w:rsidRPr="00085A58">
        <w:rPr>
          <w:rFonts w:ascii="Times New Roman" w:eastAsia="Times New Roman" w:hAnsi="Times New Roman"/>
          <w:sz w:val="24"/>
          <w:szCs w:val="24"/>
          <w:lang w:eastAsia="zh-CN"/>
        </w:rPr>
        <w:t xml:space="preserve"> СВЯЗНАЯ РЕЧЬ- НОЯБРЬ</w:t>
      </w:r>
    </w:p>
    <w:p w:rsidR="007A7A42" w:rsidRPr="00085A58" w:rsidRDefault="007A7A42" w:rsidP="007A7A42">
      <w:pPr>
        <w:suppressAutoHyphens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4A98">
        <w:rPr>
          <w:rFonts w:ascii="Times New Roman" w:hAnsi="Times New Roman"/>
          <w:sz w:val="24"/>
          <w:szCs w:val="24"/>
          <w:lang w:eastAsia="zh-CN"/>
        </w:rPr>
        <w:t xml:space="preserve">    - </w:t>
      </w:r>
      <w:proofErr w:type="spellStart"/>
      <w:r w:rsidRPr="00B54A98">
        <w:rPr>
          <w:rFonts w:ascii="Times New Roman" w:eastAsia="Times New Roman" w:hAnsi="Times New Roman"/>
          <w:sz w:val="24"/>
          <w:szCs w:val="24"/>
          <w:lang w:eastAsia="ru-RU"/>
        </w:rPr>
        <w:t>Пасхина</w:t>
      </w:r>
      <w:proofErr w:type="spellEnd"/>
      <w:r w:rsidRPr="00B54A98">
        <w:rPr>
          <w:rFonts w:ascii="Times New Roman" w:eastAsia="Times New Roman" w:hAnsi="Times New Roman"/>
          <w:sz w:val="24"/>
          <w:szCs w:val="24"/>
          <w:lang w:eastAsia="ru-RU"/>
        </w:rPr>
        <w:t xml:space="preserve"> О.В../космос-апрель 55</w:t>
      </w:r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лет космонавтике</w:t>
      </w:r>
    </w:p>
    <w:p w:rsidR="007A7A42" w:rsidRPr="00085A58" w:rsidRDefault="007A7A42" w:rsidP="007A7A42">
      <w:pPr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85A58">
        <w:rPr>
          <w:rFonts w:ascii="Times New Roman" w:eastAsia="Times New Roman" w:hAnsi="Times New Roman"/>
          <w:b/>
          <w:sz w:val="24"/>
          <w:szCs w:val="24"/>
          <w:lang w:eastAsia="zh-CN"/>
        </w:rPr>
        <w:t>Консультация</w:t>
      </w:r>
    </w:p>
    <w:p w:rsidR="007A7A42" w:rsidRPr="00085A58" w:rsidRDefault="007A7A42" w:rsidP="007A7A42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85A58">
        <w:rPr>
          <w:rFonts w:ascii="Times New Roman" w:hAnsi="Times New Roman"/>
          <w:sz w:val="24"/>
          <w:szCs w:val="24"/>
          <w:lang w:eastAsia="ru-RU"/>
        </w:rPr>
        <w:t xml:space="preserve">«Информационно-коммуникационные технологии  в работе с дошкольниками» </w:t>
      </w:r>
    </w:p>
    <w:p w:rsidR="007A7A42" w:rsidRPr="00085A58" w:rsidRDefault="007A7A42" w:rsidP="007A7A42">
      <w:pPr>
        <w:suppressAutoHyphens/>
        <w:spacing w:line="240" w:lineRule="auto"/>
        <w:contextualSpacing/>
        <w:rPr>
          <w:rFonts w:ascii="Times New Roman" w:hAnsi="Times New Roman"/>
          <w:b/>
          <w:sz w:val="24"/>
          <w:szCs w:val="24"/>
          <w:lang w:eastAsia="zh-CN"/>
        </w:rPr>
      </w:pPr>
    </w:p>
    <w:p w:rsidR="007A7A42" w:rsidRPr="00085A58" w:rsidRDefault="007A7A42" w:rsidP="007A7A42">
      <w:pPr>
        <w:suppressAutoHyphens/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85A58">
        <w:rPr>
          <w:rFonts w:ascii="Times New Roman" w:hAnsi="Times New Roman"/>
          <w:b/>
          <w:sz w:val="24"/>
          <w:szCs w:val="24"/>
          <w:lang w:eastAsia="zh-CN"/>
        </w:rPr>
        <w:t>3.</w:t>
      </w:r>
      <w:r w:rsidRPr="00085A5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Совершенствовать работу в ДОУ по развитию связной речи </w:t>
      </w:r>
      <w:r w:rsidRPr="00085A58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 xml:space="preserve">  через творческие формы работы с детьми</w:t>
      </w:r>
    </w:p>
    <w:p w:rsidR="007A7A42" w:rsidRPr="00B54A98" w:rsidRDefault="007A7A42" w:rsidP="007A7A42">
      <w:pPr>
        <w:suppressAutoHyphens/>
        <w:spacing w:after="0" w:line="240" w:lineRule="auto"/>
        <w:contextualSpacing/>
        <w:rPr>
          <w:rFonts w:ascii="Times New Roman" w:eastAsia="Times New Roman" w:hAnsi="Times New Roman" w:cstheme="minorBidi"/>
          <w:sz w:val="24"/>
          <w:szCs w:val="24"/>
        </w:rPr>
      </w:pPr>
      <w:r w:rsidRPr="00B54A98">
        <w:rPr>
          <w:rFonts w:ascii="Times New Roman" w:eastAsia="Times New Roman" w:hAnsi="Times New Roman" w:cstheme="minorBidi"/>
          <w:sz w:val="24"/>
          <w:szCs w:val="24"/>
        </w:rPr>
        <w:t>Для решения третей задачи были проведены:</w:t>
      </w:r>
    </w:p>
    <w:p w:rsidR="007A7A42" w:rsidRPr="00085A58" w:rsidRDefault="007A7A42" w:rsidP="007A7A42">
      <w:pP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 xml:space="preserve">Педсовет </w:t>
      </w:r>
      <w:r w:rsidRPr="00085A5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«Развитие связной речи  через творческие формы работы с детьми» февраль </w:t>
      </w:r>
    </w:p>
    <w:p w:rsidR="007A7A42" w:rsidRPr="00085A58" w:rsidRDefault="007A7A42" w:rsidP="007A7A42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Презентация: «Организация РППС  по речевому развитию в группе с учетом ФГОС».</w:t>
      </w:r>
    </w:p>
    <w:p w:rsidR="007A7A42" w:rsidRPr="00B54A98" w:rsidRDefault="007A7A42" w:rsidP="007A7A42">
      <w:pPr>
        <w:spacing w:after="0" w:line="240" w:lineRule="auto"/>
        <w:ind w:left="360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085A58">
        <w:rPr>
          <w:rFonts w:ascii="Times New Roman" w:eastAsiaTheme="minorHAnsi" w:hAnsi="Times New Roman" w:cstheme="minorBidi"/>
          <w:sz w:val="24"/>
          <w:szCs w:val="24"/>
          <w:lang w:eastAsia="ru-RU"/>
        </w:rPr>
        <w:t>/</w:t>
      </w:r>
      <w:proofErr w:type="gramStart"/>
      <w:r w:rsidRPr="00085A58">
        <w:rPr>
          <w:rFonts w:ascii="Times New Roman" w:eastAsiaTheme="minorHAnsi" w:hAnsi="Times New Roman" w:cstheme="minorBidi"/>
          <w:sz w:val="24"/>
          <w:szCs w:val="24"/>
          <w:lang w:eastAsia="ru-RU"/>
        </w:rPr>
        <w:t>п</w:t>
      </w:r>
      <w:proofErr w:type="gramEnd"/>
      <w:r w:rsidRPr="00085A58">
        <w:rPr>
          <w:rFonts w:ascii="Times New Roman" w:eastAsiaTheme="minorHAnsi" w:hAnsi="Times New Roman" w:cstheme="minorBidi"/>
          <w:sz w:val="24"/>
          <w:szCs w:val="24"/>
          <w:lang w:eastAsia="ru-RU"/>
        </w:rPr>
        <w:t xml:space="preserve">едагоги//воспитатели </w:t>
      </w:r>
      <w:r w:rsidRPr="00B54A98">
        <w:rPr>
          <w:rFonts w:ascii="Times New Roman" w:eastAsiaTheme="minorHAnsi" w:hAnsi="Times New Roman" w:cstheme="minorBidi"/>
          <w:sz w:val="24"/>
          <w:szCs w:val="24"/>
          <w:lang w:eastAsia="ru-RU"/>
        </w:rPr>
        <w:t>Обряднова Т.Ф., .</w:t>
      </w:r>
      <w:r w:rsidRPr="00B54A98">
        <w:rPr>
          <w:rFonts w:ascii="Times New Roman" w:eastAsiaTheme="minorHAnsi" w:hAnsi="Times New Roman" w:cstheme="minorBidi"/>
          <w:sz w:val="24"/>
          <w:szCs w:val="24"/>
        </w:rPr>
        <w:t xml:space="preserve"> Грошева Е.В.</w:t>
      </w:r>
    </w:p>
    <w:p w:rsidR="007A7A42" w:rsidRPr="00085A58" w:rsidRDefault="007A7A42" w:rsidP="007A7A42">
      <w:pPr>
        <w:numPr>
          <w:ilvl w:val="0"/>
          <w:numId w:val="21"/>
        </w:numPr>
        <w:suppressAutoHyphens/>
        <w:contextualSpacing/>
        <w:rPr>
          <w:rFonts w:eastAsia="Times New Roman"/>
          <w:sz w:val="24"/>
          <w:szCs w:val="24"/>
          <w:lang w:eastAsia="zh-CN"/>
        </w:rPr>
      </w:pPr>
      <w:r w:rsidRPr="00085A58">
        <w:rPr>
          <w:rFonts w:ascii="Times New Roman" w:eastAsia="Times New Roman" w:hAnsi="Times New Roman"/>
          <w:sz w:val="24"/>
          <w:szCs w:val="24"/>
          <w:lang w:eastAsia="zh-CN"/>
        </w:rPr>
        <w:t>смотра-конкурса речевых уголков ДОУ  все группы Февраль</w:t>
      </w:r>
    </w:p>
    <w:p w:rsidR="007A7A42" w:rsidRPr="00085A58" w:rsidRDefault="007A7A42" w:rsidP="007A7A42">
      <w:pPr>
        <w:numPr>
          <w:ilvl w:val="0"/>
          <w:numId w:val="21"/>
        </w:numPr>
        <w:suppressAutoHyphens/>
        <w:contextualSpacing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85A58">
        <w:rPr>
          <w:rFonts w:ascii="Times New Roman" w:eastAsia="Times New Roman" w:hAnsi="Times New Roman"/>
          <w:b/>
          <w:sz w:val="24"/>
          <w:szCs w:val="24"/>
          <w:lang w:eastAsia="zh-CN"/>
        </w:rPr>
        <w:t>Консультации:- январь</w:t>
      </w:r>
    </w:p>
    <w:p w:rsidR="007A7A42" w:rsidRPr="00B54A98" w:rsidRDefault="007A7A42" w:rsidP="007A7A42">
      <w:pPr>
        <w:suppressAutoHyphens/>
        <w:ind w:left="720"/>
        <w:contextualSpacing/>
        <w:rPr>
          <w:rFonts w:ascii="Times New Roman" w:hAnsi="Times New Roman"/>
          <w:sz w:val="24"/>
          <w:szCs w:val="24"/>
          <w:lang w:eastAsia="zh-CN"/>
        </w:rPr>
      </w:pPr>
      <w:r w:rsidRPr="00085A58">
        <w:rPr>
          <w:rFonts w:ascii="Times New Roman" w:hAnsi="Times New Roman"/>
          <w:sz w:val="24"/>
          <w:szCs w:val="24"/>
          <w:lang w:eastAsia="zh-CN"/>
        </w:rPr>
        <w:t xml:space="preserve">«Развитие связной речи дошкольников методом наглядного моделирования»- </w:t>
      </w:r>
      <w:proofErr w:type="spellStart"/>
      <w:r w:rsidRPr="00B54A98">
        <w:rPr>
          <w:rFonts w:ascii="Times New Roman" w:hAnsi="Times New Roman"/>
          <w:sz w:val="24"/>
          <w:szCs w:val="24"/>
          <w:lang w:eastAsia="zh-CN"/>
        </w:rPr>
        <w:t>Хухарева</w:t>
      </w:r>
      <w:proofErr w:type="spellEnd"/>
      <w:r w:rsidRPr="00B54A98">
        <w:rPr>
          <w:rFonts w:ascii="Times New Roman" w:hAnsi="Times New Roman"/>
          <w:sz w:val="24"/>
          <w:szCs w:val="24"/>
          <w:lang w:eastAsia="zh-CN"/>
        </w:rPr>
        <w:t xml:space="preserve"> О.Г. </w:t>
      </w:r>
    </w:p>
    <w:p w:rsidR="007A7A42" w:rsidRPr="00B54A98" w:rsidRDefault="007A7A42" w:rsidP="007A7A42">
      <w:pPr>
        <w:suppressAutoHyphens/>
        <w:ind w:left="720"/>
        <w:contextualSpacing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«Использование кругов Эйлера для развития связной речи дошкольников»-  </w:t>
      </w:r>
      <w:r w:rsidRPr="00B54A98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>Трофимова Т.А.</w:t>
      </w:r>
    </w:p>
    <w:p w:rsidR="007A7A42" w:rsidRDefault="007A7A42" w:rsidP="007A7A42">
      <w:pPr>
        <w:suppressAutoHyphens/>
        <w:ind w:left="720"/>
        <w:contextualSpacing/>
        <w:rPr>
          <w:rFonts w:ascii="Times New Roman" w:hAnsi="Times New Roman"/>
          <w:sz w:val="24"/>
          <w:szCs w:val="24"/>
          <w:lang w:eastAsia="zh-CN"/>
        </w:rPr>
      </w:pPr>
      <w:r w:rsidRPr="00085A58">
        <w:rPr>
          <w:rFonts w:ascii="Times New Roman" w:hAnsi="Times New Roman"/>
          <w:sz w:val="24"/>
          <w:szCs w:val="24"/>
          <w:lang w:eastAsia="zh-CN"/>
        </w:rPr>
        <w:t xml:space="preserve">«Использование приёмов мнемотехники в развитии связной речи детей»- </w:t>
      </w:r>
      <w:r w:rsidRPr="00B54A98">
        <w:rPr>
          <w:rFonts w:ascii="Times New Roman" w:hAnsi="Times New Roman"/>
          <w:sz w:val="24"/>
          <w:szCs w:val="24"/>
          <w:lang w:eastAsia="zh-CN"/>
        </w:rPr>
        <w:t>Зимина Г.Б.</w:t>
      </w:r>
    </w:p>
    <w:p w:rsidR="00C07A03" w:rsidRPr="00085A58" w:rsidRDefault="00C07A03" w:rsidP="00C07A03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085A58">
        <w:rPr>
          <w:rFonts w:ascii="Times New Roman" w:hAnsi="Times New Roman"/>
          <w:b/>
          <w:sz w:val="24"/>
          <w:szCs w:val="24"/>
        </w:rPr>
        <w:lastRenderedPageBreak/>
        <w:t>Взаимодействие с родителями.</w:t>
      </w:r>
      <w:r w:rsidRPr="00085A58">
        <w:rPr>
          <w:rFonts w:ascii="Times New Roman" w:hAnsi="Times New Roman"/>
          <w:sz w:val="24"/>
          <w:szCs w:val="24"/>
        </w:rPr>
        <w:t xml:space="preserve"> В МДОУ разработана система работы с родителями, которая основывается на реализации главного принципа в работе с семьёй – </w:t>
      </w:r>
      <w:r w:rsidRPr="00085A58">
        <w:rPr>
          <w:rFonts w:ascii="Times New Roman" w:hAnsi="Times New Roman"/>
          <w:i/>
          <w:sz w:val="24"/>
          <w:szCs w:val="24"/>
        </w:rPr>
        <w:t>вовлечение семьи в жизнь детского сада</w:t>
      </w:r>
      <w:r w:rsidRPr="00085A58">
        <w:rPr>
          <w:rFonts w:ascii="Times New Roman" w:hAnsi="Times New Roman"/>
          <w:sz w:val="24"/>
          <w:szCs w:val="24"/>
        </w:rPr>
        <w:t>. Строится эта работа на основе:</w:t>
      </w:r>
    </w:p>
    <w:p w:rsidR="00C07A03" w:rsidRPr="00085A58" w:rsidRDefault="00C07A03" w:rsidP="00C07A03">
      <w:pPr>
        <w:numPr>
          <w:ilvl w:val="0"/>
          <w:numId w:val="3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hAnsi="Times New Roman"/>
          <w:sz w:val="24"/>
          <w:szCs w:val="24"/>
        </w:rPr>
      </w:pPr>
      <w:r w:rsidRPr="00085A58">
        <w:rPr>
          <w:rFonts w:ascii="Times New Roman" w:hAnsi="Times New Roman"/>
          <w:sz w:val="24"/>
          <w:szCs w:val="24"/>
        </w:rPr>
        <w:t>изучения семьи, выявления интересов и потребностей семьи;</w:t>
      </w:r>
    </w:p>
    <w:p w:rsidR="00C07A03" w:rsidRPr="00085A58" w:rsidRDefault="00C07A03" w:rsidP="00C07A03">
      <w:pPr>
        <w:numPr>
          <w:ilvl w:val="0"/>
          <w:numId w:val="3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hAnsi="Times New Roman"/>
          <w:sz w:val="24"/>
          <w:szCs w:val="24"/>
        </w:rPr>
      </w:pPr>
      <w:r w:rsidRPr="00085A58">
        <w:rPr>
          <w:rFonts w:ascii="Times New Roman" w:hAnsi="Times New Roman"/>
          <w:sz w:val="24"/>
          <w:szCs w:val="24"/>
        </w:rPr>
        <w:t>использования индивидуально-дифференцированного подхода к работе с семьями воспитанников;</w:t>
      </w:r>
    </w:p>
    <w:p w:rsidR="00C07A03" w:rsidRPr="00085A58" w:rsidRDefault="00C07A03" w:rsidP="00C07A03">
      <w:pPr>
        <w:numPr>
          <w:ilvl w:val="0"/>
          <w:numId w:val="3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hAnsi="Times New Roman"/>
          <w:sz w:val="24"/>
          <w:szCs w:val="24"/>
        </w:rPr>
      </w:pPr>
      <w:r w:rsidRPr="00085A58">
        <w:rPr>
          <w:rFonts w:ascii="Times New Roman" w:hAnsi="Times New Roman"/>
          <w:sz w:val="24"/>
          <w:szCs w:val="24"/>
        </w:rPr>
        <w:t>удовлетворения запросов родителей в образовательных услугах;</w:t>
      </w:r>
    </w:p>
    <w:p w:rsidR="00C07A03" w:rsidRPr="00085A58" w:rsidRDefault="00C07A03" w:rsidP="00C07A03">
      <w:pPr>
        <w:numPr>
          <w:ilvl w:val="0"/>
          <w:numId w:val="3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hAnsi="Times New Roman"/>
          <w:sz w:val="24"/>
          <w:szCs w:val="24"/>
        </w:rPr>
      </w:pPr>
      <w:r w:rsidRPr="00085A58">
        <w:rPr>
          <w:rFonts w:ascii="Times New Roman" w:hAnsi="Times New Roman"/>
          <w:sz w:val="24"/>
          <w:szCs w:val="24"/>
        </w:rPr>
        <w:t xml:space="preserve">участия родителей в </w:t>
      </w:r>
      <w:proofErr w:type="spellStart"/>
      <w:r w:rsidRPr="00085A58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085A58">
        <w:rPr>
          <w:rFonts w:ascii="Times New Roman" w:hAnsi="Times New Roman"/>
          <w:sz w:val="24"/>
          <w:szCs w:val="24"/>
        </w:rPr>
        <w:t>-образовательном процессе;</w:t>
      </w:r>
    </w:p>
    <w:p w:rsidR="00C07A03" w:rsidRPr="00085A58" w:rsidRDefault="00C07A03" w:rsidP="00C07A03">
      <w:pPr>
        <w:numPr>
          <w:ilvl w:val="0"/>
          <w:numId w:val="3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hAnsi="Times New Roman"/>
          <w:sz w:val="24"/>
          <w:szCs w:val="24"/>
        </w:rPr>
      </w:pPr>
      <w:r w:rsidRPr="00085A58">
        <w:rPr>
          <w:rFonts w:ascii="Times New Roman" w:hAnsi="Times New Roman"/>
          <w:sz w:val="24"/>
          <w:szCs w:val="24"/>
        </w:rPr>
        <w:t>создания условий для эффективной работы с родителями (информационное пространство в помещениях групп);</w:t>
      </w:r>
    </w:p>
    <w:p w:rsidR="00C07A03" w:rsidRPr="00085A58" w:rsidRDefault="00C07A03" w:rsidP="00C07A03">
      <w:pPr>
        <w:numPr>
          <w:ilvl w:val="0"/>
          <w:numId w:val="3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hAnsi="Times New Roman"/>
          <w:sz w:val="24"/>
          <w:szCs w:val="24"/>
        </w:rPr>
      </w:pPr>
      <w:r w:rsidRPr="00085A58">
        <w:rPr>
          <w:rFonts w:ascii="Times New Roman" w:hAnsi="Times New Roman"/>
          <w:sz w:val="24"/>
          <w:szCs w:val="24"/>
        </w:rPr>
        <w:t>социальных опросов и анкетирования.</w:t>
      </w:r>
    </w:p>
    <w:p w:rsidR="00C07A03" w:rsidRPr="00085A58" w:rsidRDefault="00C07A03" w:rsidP="00C07A03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085A58">
        <w:rPr>
          <w:rFonts w:ascii="Times New Roman" w:hAnsi="Times New Roman"/>
          <w:sz w:val="24"/>
          <w:szCs w:val="24"/>
        </w:rPr>
        <w:t xml:space="preserve">Созданная система работы дошкольного учреждения позволяет максимально удовлетворять потребности и запросы родителей, о чём свидетельствуют следующие результаты: </w:t>
      </w:r>
    </w:p>
    <w:p w:rsidR="00C07A03" w:rsidRPr="00085A58" w:rsidRDefault="00C07A03" w:rsidP="00C07A03">
      <w:pPr>
        <w:numPr>
          <w:ilvl w:val="0"/>
          <w:numId w:val="4"/>
        </w:numPr>
        <w:tabs>
          <w:tab w:val="num" w:pos="252"/>
          <w:tab w:val="left" w:pos="432"/>
        </w:tabs>
        <w:spacing w:after="0" w:line="240" w:lineRule="auto"/>
        <w:ind w:left="252" w:hanging="180"/>
        <w:jc w:val="both"/>
        <w:rPr>
          <w:rFonts w:ascii="Times New Roman" w:hAnsi="Times New Roman"/>
          <w:sz w:val="24"/>
          <w:szCs w:val="24"/>
        </w:rPr>
      </w:pPr>
      <w:r w:rsidRPr="00085A58">
        <w:rPr>
          <w:rFonts w:ascii="Times New Roman" w:hAnsi="Times New Roman"/>
          <w:sz w:val="24"/>
          <w:szCs w:val="24"/>
        </w:rPr>
        <w:t>активное участие родителей в жизни детского сада (регулярное посещение мероприятий, участие родителей в реализации проектов по благоустройству участков и оформлению групп, участие в конкурсах различного уровня);</w:t>
      </w:r>
    </w:p>
    <w:p w:rsidR="00C07A03" w:rsidRPr="00085A58" w:rsidRDefault="00C07A03" w:rsidP="00C07A03">
      <w:pPr>
        <w:numPr>
          <w:ilvl w:val="0"/>
          <w:numId w:val="4"/>
        </w:numPr>
        <w:tabs>
          <w:tab w:val="num" w:pos="432"/>
        </w:tabs>
        <w:spacing w:after="0" w:line="240" w:lineRule="auto"/>
        <w:ind w:left="252" w:hanging="180"/>
        <w:jc w:val="both"/>
        <w:rPr>
          <w:rFonts w:ascii="Times New Roman" w:hAnsi="Times New Roman"/>
          <w:sz w:val="24"/>
          <w:szCs w:val="24"/>
        </w:rPr>
      </w:pPr>
      <w:r w:rsidRPr="00085A58">
        <w:rPr>
          <w:rFonts w:ascii="Times New Roman" w:hAnsi="Times New Roman"/>
          <w:sz w:val="24"/>
          <w:szCs w:val="24"/>
        </w:rPr>
        <w:t xml:space="preserve">наличие положительных отзывов родителей  о работе МДОУ </w:t>
      </w:r>
    </w:p>
    <w:p w:rsidR="00C07A03" w:rsidRPr="00085A58" w:rsidRDefault="00C07A03" w:rsidP="00C07A03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педагогической грамотности родителей через активное включение в деятельность учреждения направлено на выполнение социального заказа  общества, родителей, Учредителя. Мы стараемся формировать доверительные отношения и привлекать родителей к созданию единого пространства развития ребёнка.   </w:t>
      </w:r>
    </w:p>
    <w:p w:rsidR="00C07A03" w:rsidRPr="00085A58" w:rsidRDefault="00C07A03" w:rsidP="00C07A03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Работа с родителями строилась в форме проведения  родительских собраний, индивидуальных консультаций, собеседований. Для ознакомления родителей с направлениями деятельности МДОУ «Детский сад № 237» проводились и открытые показы образовательной и досуговой деятельности с детьми.</w:t>
      </w:r>
    </w:p>
    <w:p w:rsidR="00C07A03" w:rsidRPr="00085A58" w:rsidRDefault="00C07A03" w:rsidP="00C07A03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страницу официального Сайта ДОУ родители имели возможность ознакомиться с планом работы детского </w:t>
      </w:r>
      <w:proofErr w:type="spellStart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сада</w:t>
      </w:r>
      <w:proofErr w:type="gramStart"/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85A58">
        <w:rPr>
          <w:rFonts w:ascii="Times New Roman" w:hAnsi="Times New Roman"/>
          <w:sz w:val="24"/>
          <w:szCs w:val="24"/>
        </w:rPr>
        <w:t>В</w:t>
      </w:r>
      <w:proofErr w:type="gramEnd"/>
      <w:r w:rsidRPr="00085A58">
        <w:rPr>
          <w:rFonts w:ascii="Times New Roman" w:hAnsi="Times New Roman"/>
          <w:sz w:val="24"/>
          <w:szCs w:val="24"/>
        </w:rPr>
        <w:t>есь</w:t>
      </w:r>
      <w:proofErr w:type="spellEnd"/>
      <w:r w:rsidRPr="00085A58">
        <w:rPr>
          <w:rFonts w:ascii="Times New Roman" w:hAnsi="Times New Roman"/>
          <w:sz w:val="24"/>
          <w:szCs w:val="24"/>
        </w:rPr>
        <w:t xml:space="preserve"> процесс образования и воспитания рассчитан на совместную работу детского сада и семьи, их взаимодействие. </w:t>
      </w:r>
    </w:p>
    <w:p w:rsidR="00C07A03" w:rsidRPr="00085A58" w:rsidRDefault="00C07A03" w:rsidP="00C07A0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85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 образом, основные формы работы с родителями</w:t>
      </w:r>
      <w:r w:rsidRPr="00085A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 w:rsidRPr="00085A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информация на сайте,  информация на стендах, в папках-передвижках, проведение конференций, общих собраний, открытых мероприятий, дня открытых дверей, тематических недель, участие в совместных экскурсиях походах, концертах, спортивных мероприятиях, анкетирование,</w:t>
      </w:r>
      <w:proofErr w:type="gramEnd"/>
    </w:p>
    <w:p w:rsidR="00B54A98" w:rsidRPr="00B54A98" w:rsidRDefault="00B54A98" w:rsidP="00B54A98">
      <w:pPr>
        <w:suppressAutoHyphens/>
        <w:ind w:left="720"/>
        <w:contextualSpacing/>
        <w:rPr>
          <w:rFonts w:ascii="Times New Roman" w:hAnsi="Times New Roman"/>
          <w:b/>
          <w:sz w:val="24"/>
          <w:szCs w:val="24"/>
          <w:lang w:eastAsia="zh-CN"/>
        </w:rPr>
      </w:pPr>
      <w:r w:rsidRPr="00B54A98">
        <w:rPr>
          <w:rFonts w:ascii="Times New Roman" w:hAnsi="Times New Roman"/>
          <w:b/>
          <w:sz w:val="24"/>
          <w:szCs w:val="24"/>
          <w:lang w:eastAsia="zh-CN"/>
        </w:rPr>
        <w:t>Совместные мероприятия с родителями</w:t>
      </w:r>
    </w:p>
    <w:p w:rsidR="00B54A98" w:rsidRPr="00085A58" w:rsidRDefault="00B54A98" w:rsidP="00B54A98">
      <w:pPr>
        <w:suppressAutoHyphens/>
        <w:ind w:left="720"/>
        <w:contextualSpacing/>
        <w:rPr>
          <w:rFonts w:ascii="Times New Roman" w:hAnsi="Times New Roman"/>
          <w:sz w:val="24"/>
          <w:szCs w:val="24"/>
          <w:lang w:eastAsia="zh-CN"/>
        </w:rPr>
      </w:pPr>
      <w:r w:rsidRPr="00085A58">
        <w:rPr>
          <w:rFonts w:ascii="Times New Roman" w:hAnsi="Times New Roman"/>
          <w:b/>
          <w:sz w:val="24"/>
          <w:szCs w:val="24"/>
          <w:lang w:eastAsia="zh-CN"/>
        </w:rPr>
        <w:t xml:space="preserve">    </w:t>
      </w:r>
      <w:r w:rsidRPr="00B54A98">
        <w:rPr>
          <w:rFonts w:ascii="Times New Roman" w:hAnsi="Times New Roman"/>
          <w:sz w:val="24"/>
          <w:szCs w:val="24"/>
          <w:lang w:eastAsia="zh-CN"/>
        </w:rPr>
        <w:t>Смирнова Е.Ю., Сергеева Н.Г.</w:t>
      </w:r>
      <w:r w:rsidRPr="00085A58">
        <w:rPr>
          <w:rFonts w:ascii="Times New Roman" w:hAnsi="Times New Roman"/>
          <w:b/>
          <w:sz w:val="24"/>
          <w:szCs w:val="24"/>
          <w:lang w:eastAsia="zh-CN"/>
        </w:rPr>
        <w:t xml:space="preserve"> -</w:t>
      </w:r>
      <w:r w:rsidRPr="00085A58">
        <w:rPr>
          <w:rFonts w:ascii="Times New Roman" w:hAnsi="Times New Roman"/>
          <w:sz w:val="24"/>
          <w:szCs w:val="24"/>
          <w:lang w:eastAsia="zh-CN"/>
        </w:rPr>
        <w:t xml:space="preserve">Литературная гостиная посвященная Агнии </w:t>
      </w:r>
      <w:proofErr w:type="spellStart"/>
      <w:r w:rsidRPr="00085A58">
        <w:rPr>
          <w:rFonts w:ascii="Times New Roman" w:hAnsi="Times New Roman"/>
          <w:sz w:val="24"/>
          <w:szCs w:val="24"/>
          <w:lang w:eastAsia="zh-CN"/>
        </w:rPr>
        <w:t>Барт</w:t>
      </w:r>
      <w:proofErr w:type="gramStart"/>
      <w:r w:rsidRPr="00085A58">
        <w:rPr>
          <w:rFonts w:ascii="Times New Roman" w:hAnsi="Times New Roman"/>
          <w:sz w:val="24"/>
          <w:szCs w:val="24"/>
          <w:lang w:eastAsia="zh-CN"/>
        </w:rPr>
        <w:t>о</w:t>
      </w:r>
      <w:proofErr w:type="spellEnd"/>
      <w:r w:rsidRPr="00085A58">
        <w:rPr>
          <w:rFonts w:ascii="Times New Roman" w:hAnsi="Times New Roman"/>
          <w:sz w:val="24"/>
          <w:szCs w:val="24"/>
          <w:lang w:eastAsia="zh-CN"/>
        </w:rPr>
        <w:t>-</w:t>
      </w:r>
      <w:proofErr w:type="gramEnd"/>
      <w:r w:rsidRPr="00085A58">
        <w:rPr>
          <w:rFonts w:ascii="Times New Roman" w:hAnsi="Times New Roman"/>
          <w:sz w:val="24"/>
          <w:szCs w:val="24"/>
          <w:lang w:eastAsia="zh-CN"/>
        </w:rPr>
        <w:t xml:space="preserve">  февраль(110лет)</w:t>
      </w:r>
    </w:p>
    <w:p w:rsidR="001F0010" w:rsidRPr="00B54A98" w:rsidRDefault="00B54A98" w:rsidP="00B54A98">
      <w:pPr>
        <w:suppressAutoHyphens/>
        <w:ind w:left="720"/>
        <w:contextualSpacing/>
        <w:rPr>
          <w:rFonts w:ascii="Times New Roman" w:hAnsi="Times New Roman"/>
          <w:b/>
          <w:sz w:val="24"/>
          <w:szCs w:val="24"/>
          <w:lang w:eastAsia="zh-CN"/>
        </w:rPr>
      </w:pPr>
      <w:r w:rsidRPr="00B54A98">
        <w:rPr>
          <w:rFonts w:ascii="Times New Roman" w:hAnsi="Times New Roman"/>
          <w:sz w:val="24"/>
          <w:szCs w:val="24"/>
          <w:lang w:eastAsia="zh-CN"/>
        </w:rPr>
        <w:t xml:space="preserve">Лазарева Н.В. </w:t>
      </w:r>
      <w:proofErr w:type="spellStart"/>
      <w:r w:rsidRPr="00B54A98">
        <w:rPr>
          <w:rFonts w:ascii="Times New Roman" w:hAnsi="Times New Roman"/>
          <w:sz w:val="24"/>
          <w:szCs w:val="24"/>
          <w:lang w:eastAsia="zh-CN"/>
        </w:rPr>
        <w:t>БухановскаяЛ.В</w:t>
      </w:r>
      <w:proofErr w:type="spellEnd"/>
      <w:r w:rsidRPr="00B54A98">
        <w:rPr>
          <w:rFonts w:ascii="Times New Roman" w:hAnsi="Times New Roman"/>
          <w:sz w:val="24"/>
          <w:szCs w:val="24"/>
          <w:lang w:eastAsia="zh-CN"/>
        </w:rPr>
        <w:t xml:space="preserve">. </w:t>
      </w:r>
      <w:r w:rsidRPr="00085A58">
        <w:rPr>
          <w:rFonts w:ascii="Times New Roman" w:hAnsi="Times New Roman"/>
          <w:sz w:val="24"/>
          <w:szCs w:val="24"/>
          <w:lang w:eastAsia="zh-CN"/>
        </w:rPr>
        <w:t>Литературная гостиная</w:t>
      </w:r>
      <w:r>
        <w:rPr>
          <w:rFonts w:ascii="Times New Roman" w:hAnsi="Times New Roman"/>
          <w:sz w:val="24"/>
          <w:szCs w:val="24"/>
          <w:lang w:eastAsia="zh-CN"/>
        </w:rPr>
        <w:t xml:space="preserve"> «Вербное воскресенье», «Зима 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–в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>олшебница», «День матери»</w:t>
      </w:r>
    </w:p>
    <w:p w:rsidR="00C07A03" w:rsidRPr="00085A58" w:rsidRDefault="00C07A03" w:rsidP="00C07A03">
      <w:pPr>
        <w:pStyle w:val="a3"/>
        <w:spacing w:after="0" w:line="240" w:lineRule="auto"/>
        <w:ind w:left="58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деятельности МДОУ</w:t>
      </w:r>
    </w:p>
    <w:p w:rsidR="00C07A03" w:rsidRPr="00085A58" w:rsidRDefault="00C07A03" w:rsidP="00EA53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85A58" w:rsidRPr="00085A58" w:rsidRDefault="00085A58" w:rsidP="00085A5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085A5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Результаты </w:t>
      </w:r>
      <w:proofErr w:type="gramStart"/>
      <w:r w:rsidRPr="00085A5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мониторинга достижения планируемых пром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ежуточных результатов освоения п</w:t>
      </w:r>
      <w:r w:rsidRPr="00085A5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рограммы</w:t>
      </w:r>
      <w:proofErr w:type="gramEnd"/>
      <w:r w:rsidRPr="00085A5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детьми </w:t>
      </w:r>
    </w:p>
    <w:tbl>
      <w:tblPr>
        <w:tblStyle w:val="4"/>
        <w:tblW w:w="10173" w:type="dxa"/>
        <w:tblLook w:val="04A0" w:firstRow="1" w:lastRow="0" w:firstColumn="1" w:lastColumn="0" w:noHBand="0" w:noVBand="1"/>
      </w:tblPr>
      <w:tblGrid>
        <w:gridCol w:w="5920"/>
        <w:gridCol w:w="4253"/>
      </w:tblGrid>
      <w:tr w:rsidR="00085A58" w:rsidRPr="00085A58" w:rsidTr="00E74487">
        <w:trPr>
          <w:trHeight w:val="703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58" w:rsidRPr="00085A58" w:rsidRDefault="00085A58" w:rsidP="00085A58">
            <w:pPr>
              <w:spacing w:before="67" w:line="30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Мониторинг 2015-2016 </w:t>
            </w:r>
            <w:proofErr w:type="spellStart"/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</w:t>
            </w:r>
            <w:proofErr w:type="gramStart"/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</w:t>
            </w:r>
            <w:proofErr w:type="spellEnd"/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(весна)</w:t>
            </w:r>
          </w:p>
        </w:tc>
      </w:tr>
      <w:tr w:rsidR="00085A58" w:rsidRPr="00085A58" w:rsidTr="00E74487">
        <w:trPr>
          <w:trHeight w:val="11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Социально коммуникативное развитие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 подготовительная гр.  4.4 б.-88% -   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7подготовительная гр. 4.5 б.-90%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6старшая гр. 4.0б. -80%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11старшая гр. 4.8.-96%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12старшая гр. 4.1б.-80%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10средняя гр. 3.8б.-76%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8средняя гр. 4.4б.-88%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9младшая гр. 4.1б.-82%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младшая</w:t>
            </w:r>
            <w:proofErr w:type="gramStart"/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р. 3.4б. – 68%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вторая группа раннего возраста 4.6б. – 92%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вторая группа раннего возраста 4.1б. – 82%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58" w:rsidRPr="00085A58" w:rsidRDefault="00085A58" w:rsidP="00085A58">
            <w:pPr>
              <w:spacing w:before="67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5A58" w:rsidRPr="00085A58" w:rsidRDefault="00085A58" w:rsidP="00085A58">
            <w:pPr>
              <w:spacing w:before="67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 балла- 84%</w:t>
            </w:r>
          </w:p>
          <w:p w:rsidR="00085A58" w:rsidRPr="00085A58" w:rsidRDefault="00085A58" w:rsidP="00085A58">
            <w:pPr>
              <w:spacing w:before="67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.... направлено на присвоение норм и ценностей, принятых в обществе, включая моральные и нравственные </w:t>
            </w: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ценности; развитие общения и взаимодействия ребёнка с взрослыми и сверстниками…</w:t>
            </w:r>
          </w:p>
        </w:tc>
      </w:tr>
      <w:tr w:rsidR="00085A58" w:rsidRPr="00085A58" w:rsidTr="00E74487">
        <w:trPr>
          <w:trHeight w:val="105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 подготовительная гр.  4.4 б.-88% -   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7подготовительная гр. 4.4 б.-88%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6старшая гр. 4.1б. -82%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11старшая гр. 4.4.-88%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12старшая гр. 4.3б.-86%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10средняя гр. 3.8б.-76%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8средняя гр. 4.3б.-86%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9младшая гр. 4.3б.-86%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младшая</w:t>
            </w:r>
            <w:proofErr w:type="gramStart"/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р. 3.3б. – 66%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вторая группа раннего возраста 4.3б. – 86%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вторая группа раннего возраста 4.3б. – 86%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58" w:rsidRPr="00085A58" w:rsidRDefault="00085A58" w:rsidP="00085A58">
            <w:pPr>
              <w:spacing w:before="67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5A58" w:rsidRPr="00085A58" w:rsidRDefault="00085A58" w:rsidP="00085A58">
            <w:pPr>
              <w:spacing w:before="67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 балла -84%</w:t>
            </w:r>
          </w:p>
          <w:p w:rsidR="00085A58" w:rsidRPr="00085A58" w:rsidRDefault="00085A58" w:rsidP="00085A58">
            <w:pPr>
              <w:spacing w:before="67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предполагает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…</w:t>
            </w:r>
          </w:p>
        </w:tc>
      </w:tr>
      <w:tr w:rsidR="00085A58" w:rsidRPr="00085A58" w:rsidTr="00E74487">
        <w:trPr>
          <w:trHeight w:val="111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 подготовительная гр.  4.3 б.-86% -   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7подготовительная гр. 4.5 б.-90%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6старшая гр. 4.0б. -80%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11старшая гр. 4.2.-85%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12старшая гр. 3.9б.-76%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10средняя гр. 3.5б.-70%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8средняя гр. 4.1б.-82%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9младшая гр. 4.0б.-80%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младшая</w:t>
            </w:r>
            <w:proofErr w:type="gramStart"/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р. 3.5б. – 70%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вторая группа раннего возраста 3.8б. – 76%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вторая группа раннего возраста 4.1б. – 82%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58" w:rsidRPr="00085A58" w:rsidRDefault="00085A58" w:rsidP="00085A58">
            <w:pPr>
              <w:spacing w:before="67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85A58" w:rsidRPr="00085A58" w:rsidRDefault="00085A58" w:rsidP="00085A58">
            <w:pPr>
              <w:spacing w:before="67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 балла -80%</w:t>
            </w:r>
          </w:p>
          <w:p w:rsidR="00085A58" w:rsidRPr="00085A58" w:rsidRDefault="00085A58" w:rsidP="00085A58">
            <w:pPr>
              <w:spacing w:before="67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включает владение речью как средством общения; обогащение активного словаря; развитие связной, грамматически правильной диалогической и монологической речи; развитие звуковой и интонационной культуры речи, фонематического слуха; формирование звуковой аналитико-синтетической активности как предпосылки обучения грамоте.</w:t>
            </w:r>
          </w:p>
        </w:tc>
      </w:tr>
      <w:tr w:rsidR="00085A58" w:rsidRPr="00085A58" w:rsidTr="00E74487">
        <w:trPr>
          <w:trHeight w:val="119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 подготовительная гр.  4.3 б.-86% -   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7подготовительная гр. 4.4 б.-88%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6старшая гр. 4.0б. -80%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11старшая гр. 4.0.-81%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12старшая гр. 3.9б.-78%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10средняя гр. 3.5б.-70%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8средняя гр. 4.2б.-84%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9младшая гр. 4.1б.-82%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младшая</w:t>
            </w:r>
            <w:proofErr w:type="gramStart"/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р. 3.5б. – 70%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вторая группа раннего возраста 4.3б. – 86%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вторая группа раннего возраста 4.6б. – 92%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58" w:rsidRPr="00085A58" w:rsidRDefault="00085A58" w:rsidP="00085A58">
            <w:pPr>
              <w:spacing w:before="67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085A58" w:rsidRPr="00085A58" w:rsidRDefault="00085A58" w:rsidP="00085A58">
            <w:pPr>
              <w:spacing w:before="67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 балла -80%</w:t>
            </w:r>
          </w:p>
          <w:p w:rsidR="00085A58" w:rsidRPr="00085A58" w:rsidRDefault="00085A58" w:rsidP="00085A58">
            <w:pPr>
              <w:spacing w:before="67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A58" w:rsidRPr="00085A58" w:rsidTr="00E74487">
        <w:trPr>
          <w:trHeight w:val="110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 подготовительная гр.  4.7 б.-94% -   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7подготовительная гр. 4.5 б.-90%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6старшая гр. 4.2б. -84%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11старшая гр. 4.7.-94%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12старшая гр. 4.5б.-90%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10средняя гр. 3.9б.-78%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8средняя гр. 4.5б.-90%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9младшая гр. 4.3б.-86%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младшая</w:t>
            </w:r>
            <w:proofErr w:type="gramStart"/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р. 3.8б. – 76%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вторая группа раннего возраста 4.9б. – 98%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вторая группа раннего возраста 4.7б. – 94%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58" w:rsidRPr="00085A58" w:rsidRDefault="00085A58" w:rsidP="00085A58">
            <w:pPr>
              <w:spacing w:before="67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5A58" w:rsidRPr="00085A58" w:rsidRDefault="00085A58" w:rsidP="00085A58">
            <w:pPr>
              <w:spacing w:before="67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 балла -88%</w:t>
            </w:r>
          </w:p>
          <w:p w:rsidR="00085A58" w:rsidRPr="00085A58" w:rsidRDefault="00085A58" w:rsidP="00085A58">
            <w:pPr>
              <w:spacing w:before="67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включает приобретение опыта в следующих видах поведения детей: 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двигательном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  развитие физических качеств,   координации движения, крупной и мелкой моторики обеих рук,  выполнение основных движений (ходьба, бег, мягкие прыжки, повороты в обе стороны) и т.д.</w:t>
            </w:r>
          </w:p>
        </w:tc>
      </w:tr>
      <w:tr w:rsidR="00085A58" w:rsidRPr="00085A58" w:rsidTr="00E74487">
        <w:trPr>
          <w:trHeight w:val="110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Итог: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 подготовительная гр.  4.4 б.-88.4% -   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7подготовительная гр. 4.5 б.-90%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6старшая гр. 4.0б. -81%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11старшая гр. 4.4.-88.4%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12старшая гр. 4.1б.-83%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10средняя гр. 3.7б.-74%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8средняя гр. 4.3б.-86%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9младшая гр. 4.2б.-84%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младшая</w:t>
            </w:r>
            <w:proofErr w:type="gramStart"/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р. 3.5б. – 70%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вторая группа раннего возраста 4.4б. – 88%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вторая группа раннего возраста 4.4б. – 88%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58" w:rsidRPr="00085A58" w:rsidRDefault="00085A58" w:rsidP="00085A58">
            <w:pPr>
              <w:spacing w:before="67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5A58" w:rsidRPr="00085A58" w:rsidRDefault="00085A58" w:rsidP="00085A58">
            <w:pPr>
              <w:spacing w:before="67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4.2 - 84%(выше среднего)</w:t>
            </w:r>
          </w:p>
        </w:tc>
      </w:tr>
    </w:tbl>
    <w:p w:rsidR="00085A58" w:rsidRPr="00085A58" w:rsidRDefault="00085A58" w:rsidP="00085A58">
      <w:pPr>
        <w:rPr>
          <w:sz w:val="24"/>
          <w:szCs w:val="24"/>
        </w:rPr>
      </w:pPr>
    </w:p>
    <w:tbl>
      <w:tblPr>
        <w:tblStyle w:val="4"/>
        <w:tblW w:w="10173" w:type="dxa"/>
        <w:tblLook w:val="04A0" w:firstRow="1" w:lastRow="0" w:firstColumn="1" w:lastColumn="0" w:noHBand="0" w:noVBand="1"/>
      </w:tblPr>
      <w:tblGrid>
        <w:gridCol w:w="5920"/>
        <w:gridCol w:w="4253"/>
      </w:tblGrid>
      <w:tr w:rsidR="00085A58" w:rsidRPr="00085A58" w:rsidTr="006F6DF1">
        <w:trPr>
          <w:trHeight w:val="703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58" w:rsidRPr="00085A58" w:rsidRDefault="00085A58" w:rsidP="00085A58">
            <w:pPr>
              <w:spacing w:before="67" w:line="30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2015-2016 </w:t>
            </w:r>
            <w:proofErr w:type="spellStart"/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</w:t>
            </w:r>
            <w:proofErr w:type="gramStart"/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</w:t>
            </w:r>
            <w:proofErr w:type="spellEnd"/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Школьная готовность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(49</w:t>
            </w:r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школьников)</w:t>
            </w:r>
          </w:p>
        </w:tc>
      </w:tr>
      <w:tr w:rsidR="00085A58" w:rsidRPr="00085A58" w:rsidTr="006F6DF1">
        <w:trPr>
          <w:trHeight w:val="11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Социально коммуникативное развитие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 подготовительная гр.  4.4 б.-88% -   </w:t>
            </w:r>
          </w:p>
          <w:p w:rsidR="00085A58" w:rsidRPr="006F6DF1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7подготовительная гр</w:t>
            </w:r>
            <w:r w:rsidR="006F6D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4.5 б.-90%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58" w:rsidRPr="00085A58" w:rsidRDefault="00085A58" w:rsidP="00085A58">
            <w:pPr>
              <w:spacing w:before="67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5A58" w:rsidRPr="00085A58" w:rsidRDefault="00085A58" w:rsidP="00085A58">
            <w:pPr>
              <w:spacing w:before="67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4.4балла- 88%</w:t>
            </w:r>
          </w:p>
          <w:p w:rsidR="00085A58" w:rsidRPr="00085A58" w:rsidRDefault="00085A58" w:rsidP="00085A58">
            <w:pPr>
              <w:spacing w:before="67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A58" w:rsidRPr="00085A58" w:rsidTr="006F6DF1">
        <w:trPr>
          <w:trHeight w:val="105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 подготовительная гр.  4.4 б.-88% -   </w:t>
            </w:r>
          </w:p>
          <w:p w:rsidR="00085A58" w:rsidRPr="006F6DF1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6F6D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подготовительная гр. 4.4 б.-88%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58" w:rsidRPr="00085A58" w:rsidRDefault="00085A58" w:rsidP="00085A58">
            <w:pPr>
              <w:spacing w:before="67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5A58" w:rsidRPr="00085A58" w:rsidRDefault="00085A58" w:rsidP="00085A58">
            <w:pPr>
              <w:spacing w:before="67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 балла -88%</w:t>
            </w:r>
          </w:p>
        </w:tc>
      </w:tr>
      <w:tr w:rsidR="00085A58" w:rsidRPr="00085A58" w:rsidTr="006F6DF1">
        <w:trPr>
          <w:trHeight w:val="111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 подготовительная гр.  4.3 б.-86% -   </w:t>
            </w:r>
          </w:p>
          <w:p w:rsidR="00085A58" w:rsidRPr="006F6DF1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6F6D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подготовительная гр. 4.5 б.-90%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58" w:rsidRPr="00085A58" w:rsidRDefault="00085A58" w:rsidP="00085A58">
            <w:pPr>
              <w:spacing w:before="67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85A58" w:rsidRPr="00085A58" w:rsidRDefault="00085A58" w:rsidP="00085A58">
            <w:pPr>
              <w:spacing w:before="67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 балла -88%</w:t>
            </w:r>
          </w:p>
        </w:tc>
      </w:tr>
      <w:tr w:rsidR="00085A58" w:rsidRPr="00085A58" w:rsidTr="006F6DF1">
        <w:trPr>
          <w:trHeight w:val="119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 подготовительная гр.  4.3 б.-86% -   </w:t>
            </w:r>
          </w:p>
          <w:p w:rsidR="00085A58" w:rsidRPr="006F6DF1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6F6D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подготовительная гр. 4.4 б.-88%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58" w:rsidRPr="00085A58" w:rsidRDefault="00085A58" w:rsidP="00085A58">
            <w:pPr>
              <w:spacing w:before="67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85A58" w:rsidRPr="00085A58" w:rsidRDefault="00085A58" w:rsidP="00085A58">
            <w:pPr>
              <w:spacing w:before="67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 балла -87%</w:t>
            </w:r>
          </w:p>
        </w:tc>
      </w:tr>
      <w:tr w:rsidR="00085A58" w:rsidRPr="00085A58" w:rsidTr="006F6DF1">
        <w:trPr>
          <w:trHeight w:val="110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 подготовительная гр.  4.7 б.-94% -   </w:t>
            </w:r>
          </w:p>
          <w:p w:rsidR="00085A58" w:rsidRPr="006F6DF1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6F6D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подготовительная гр. 4.5 б.-90%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58" w:rsidRPr="00085A58" w:rsidRDefault="00085A58" w:rsidP="00085A58">
            <w:pPr>
              <w:spacing w:before="67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5A58" w:rsidRPr="00085A58" w:rsidRDefault="00085A58" w:rsidP="00085A58">
            <w:pPr>
              <w:spacing w:before="67" w:line="30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 балла -91%</w:t>
            </w:r>
          </w:p>
        </w:tc>
      </w:tr>
      <w:tr w:rsidR="00085A58" w:rsidRPr="00085A58" w:rsidTr="006F6DF1">
        <w:trPr>
          <w:trHeight w:val="110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58" w:rsidRPr="006F6DF1" w:rsidRDefault="006F6DF1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Итог: </w:t>
            </w:r>
            <w:r w:rsidR="00085A58"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="00085A58"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подготовительная</w:t>
            </w:r>
            <w:proofErr w:type="gramEnd"/>
            <w:r w:rsidR="00085A58"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гр.  4.4 б.-88.4% -   </w:t>
            </w:r>
          </w:p>
          <w:p w:rsidR="00085A58" w:rsidRPr="00085A58" w:rsidRDefault="006F6DF1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</w:t>
            </w:r>
            <w:r w:rsidR="00085A58" w:rsidRPr="00085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7подготовительная гр. 4.5 б.-90%</w:t>
            </w:r>
          </w:p>
          <w:p w:rsidR="00085A58" w:rsidRPr="00085A58" w:rsidRDefault="00085A58" w:rsidP="00085A58">
            <w:pPr>
              <w:spacing w:before="77" w:line="300" w:lineRule="atLeas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58" w:rsidRPr="00085A58" w:rsidRDefault="00085A58" w:rsidP="00085A58">
            <w:pPr>
              <w:spacing w:before="67" w:line="300" w:lineRule="atLeas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4.4 балла -88%</w:t>
            </w:r>
          </w:p>
        </w:tc>
      </w:tr>
    </w:tbl>
    <w:p w:rsidR="00C07A03" w:rsidRPr="00085A58" w:rsidRDefault="00C07A03" w:rsidP="00C07A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7A03" w:rsidRPr="00085A58" w:rsidRDefault="00C07A03" w:rsidP="00C07A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7A03" w:rsidRPr="00085A58" w:rsidRDefault="00C07A03" w:rsidP="00C07A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Достижения воспитанников, педагогов, образовательного учреждения, результаты участия воспитанников в городских и районных мероприятиях. </w:t>
      </w:r>
    </w:p>
    <w:p w:rsidR="00C07A03" w:rsidRPr="00085A58" w:rsidRDefault="00C07A03" w:rsidP="00C07A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637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10637"/>
      </w:tblGrid>
      <w:tr w:rsidR="00B33F56" w:rsidRPr="00085A58" w:rsidTr="001906CB">
        <w:trPr>
          <w:trHeight w:val="560"/>
        </w:trPr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56" w:rsidRPr="00085A58" w:rsidRDefault="00B33F56" w:rsidP="001906CB">
            <w:pPr>
              <w:tabs>
                <w:tab w:val="left" w:pos="10529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2015-16 </w:t>
            </w:r>
            <w:proofErr w:type="spellStart"/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уч</w:t>
            </w:r>
            <w:proofErr w:type="gramStart"/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.г</w:t>
            </w:r>
            <w:proofErr w:type="gramEnd"/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од</w:t>
            </w:r>
            <w:proofErr w:type="spellEnd"/>
          </w:p>
        </w:tc>
      </w:tr>
      <w:tr w:rsidR="00B33F56" w:rsidRPr="00085A58" w:rsidTr="001906CB">
        <w:trPr>
          <w:trHeight w:val="701"/>
        </w:trPr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56" w:rsidRPr="00085A58" w:rsidRDefault="00B33F56" w:rsidP="001906C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*Участие в областном конкурсе творческих работ по энергосбережению «Наш тёплый дом – 2016»</w:t>
            </w:r>
          </w:p>
          <w:p w:rsidR="00B33F56" w:rsidRPr="00085A58" w:rsidRDefault="00B33F56" w:rsidP="001906CB">
            <w:pPr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085A58">
              <w:rPr>
                <w:rFonts w:ascii="Times New Roman" w:eastAsiaTheme="minorHAnsi" w:hAnsi="Times New Roman"/>
                <w:b/>
                <w:bCs/>
                <w:sz w:val="24"/>
                <w:szCs w:val="24"/>
                <w:bdr w:val="none" w:sz="0" w:space="0" w:color="auto" w:frame="1"/>
              </w:rPr>
              <w:t>*в рамках регионального проекта "Футбол с детства"</w:t>
            </w:r>
            <w:proofErr w:type="gramStart"/>
            <w:r w:rsidRPr="00085A58">
              <w:rPr>
                <w:rFonts w:ascii="Times New Roman" w:eastAsiaTheme="minorHAnsi" w:hAnsi="Times New Roman"/>
                <w:b/>
                <w:bCs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085A58">
              <w:rPr>
                <w:rFonts w:ascii="Times New Roman" w:eastAsiaTheme="minorHAnsi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085A58">
              <w:rPr>
                <w:rFonts w:ascii="Times New Roman" w:eastAsiaTheme="minorHAnsi" w:hAnsi="Times New Roman"/>
                <w:b/>
                <w:bCs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085A58">
              <w:rPr>
                <w:rFonts w:ascii="Times New Roman" w:eastAsiaTheme="minorHAnsi" w:hAnsi="Times New Roman"/>
                <w:b/>
                <w:bCs/>
                <w:sz w:val="24"/>
                <w:szCs w:val="24"/>
                <w:bdr w:val="none" w:sz="0" w:space="0" w:color="auto" w:frame="1"/>
              </w:rPr>
              <w:t>риняли участие в изготовлении игрушек с футбольной тематикой для ёлки. – участники дети ( сертификаты.)</w:t>
            </w:r>
          </w:p>
          <w:p w:rsidR="00B33F56" w:rsidRPr="00085A58" w:rsidRDefault="00B33F56" w:rsidP="001906C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B33F56" w:rsidRPr="00085A58" w:rsidRDefault="00B33F56" w:rsidP="001906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3F56" w:rsidRPr="00085A58" w:rsidTr="001906CB">
        <w:trPr>
          <w:trHeight w:val="490"/>
        </w:trPr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56" w:rsidRPr="00085A58" w:rsidRDefault="00B33F56" w:rsidP="001906CB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85A58"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Pr="00085A58">
              <w:rPr>
                <w:rFonts w:ascii="Verdana" w:eastAsiaTheme="minorHAnsi" w:hAnsi="Verdana" w:cstheme="minorBidi"/>
                <w:color w:val="8B4513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85A58">
              <w:rPr>
                <w:rFonts w:ascii="Times New Roman" w:eastAsiaTheme="minorHAnsi" w:hAnsi="Times New Roman"/>
                <w:b/>
                <w:bCs/>
                <w:sz w:val="24"/>
                <w:szCs w:val="24"/>
                <w:bdr w:val="none" w:sz="0" w:space="0" w:color="auto" w:frame="1"/>
              </w:rPr>
              <w:t>участие в акции помощи бездомным животным</w:t>
            </w:r>
            <w:proofErr w:type="gramStart"/>
            <w:r w:rsidRPr="00085A58">
              <w:rPr>
                <w:rFonts w:ascii="Times New Roman" w:eastAsiaTheme="minorHAnsi" w:hAnsi="Times New Roman"/>
                <w:b/>
                <w:bCs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085A58">
              <w:rPr>
                <w:rFonts w:ascii="Times New Roman" w:eastAsiaTheme="minorHAnsi" w:hAnsi="Times New Roman"/>
                <w:b/>
                <w:bCs/>
                <w:sz w:val="24"/>
                <w:szCs w:val="24"/>
                <w:bdr w:val="none" w:sz="0" w:space="0" w:color="auto" w:frame="1"/>
              </w:rPr>
              <w:t>  </w:t>
            </w:r>
            <w:r w:rsidRPr="00085A58">
              <w:rPr>
                <w:rFonts w:ascii="Times New Roman" w:eastAsiaTheme="minorHAnsi" w:hAnsi="Times New Roman"/>
                <w:bCs/>
                <w:sz w:val="24"/>
                <w:szCs w:val="24"/>
                <w:bdr w:val="none" w:sz="0" w:space="0" w:color="auto" w:frame="1"/>
              </w:rPr>
              <w:t xml:space="preserve">– </w:t>
            </w:r>
            <w:proofErr w:type="gramStart"/>
            <w:r w:rsidRPr="00085A58">
              <w:rPr>
                <w:rFonts w:ascii="Times New Roman" w:eastAsiaTheme="minorHAnsi" w:hAnsi="Times New Roman"/>
                <w:bCs/>
                <w:sz w:val="24"/>
                <w:szCs w:val="24"/>
                <w:bdr w:val="none" w:sz="0" w:space="0" w:color="auto" w:frame="1"/>
              </w:rPr>
              <w:t>у</w:t>
            </w:r>
            <w:proofErr w:type="gramEnd"/>
            <w:r w:rsidRPr="00085A58">
              <w:rPr>
                <w:rFonts w:ascii="Times New Roman" w:eastAsiaTheme="minorHAnsi" w:hAnsi="Times New Roman"/>
                <w:bCs/>
                <w:sz w:val="24"/>
                <w:szCs w:val="24"/>
                <w:bdr w:val="none" w:sz="0" w:space="0" w:color="auto" w:frame="1"/>
              </w:rPr>
              <w:t>частники дети, родители, педагоги</w:t>
            </w:r>
          </w:p>
          <w:p w:rsidR="00B33F56" w:rsidRPr="00085A58" w:rsidRDefault="00B33F56" w:rsidP="001906CB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85A58">
              <w:rPr>
                <w:rFonts w:ascii="Times New Roman" w:eastAsiaTheme="minorHAnsi" w:hAnsi="Times New Roman"/>
                <w:sz w:val="24"/>
                <w:szCs w:val="24"/>
              </w:rPr>
              <w:t xml:space="preserve">*Участие в 7 городском конкурсе прикладного и изобразительного творчества «Спасатели глазами детей», организатор МКУ «Центр гражданской защиты» города Ярославля совместно с МОУ ДОД «Перспектива»-  </w:t>
            </w:r>
            <w:r w:rsidRPr="00085A58">
              <w:rPr>
                <w:rFonts w:ascii="Times New Roman" w:eastAsiaTheme="minorHAnsi" w:hAnsi="Times New Roman"/>
                <w:b/>
                <w:sz w:val="24"/>
                <w:szCs w:val="24"/>
              </w:rPr>
              <w:t>участники педагоги и 6 детей</w:t>
            </w:r>
          </w:p>
          <w:p w:rsidR="00B33F56" w:rsidRPr="00085A58" w:rsidRDefault="00B33F56" w:rsidP="001906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Theme="minorHAnsi" w:hAnsi="Times New Roman"/>
                <w:b/>
                <w:sz w:val="24"/>
                <w:szCs w:val="24"/>
              </w:rPr>
              <w:t>*</w:t>
            </w:r>
            <w:r w:rsidRPr="00085A58">
              <w:rPr>
                <w:rFonts w:ascii="Times New Roman" w:eastAsiaTheme="minorHAnsi" w:hAnsi="Times New Roman"/>
                <w:sz w:val="24"/>
                <w:szCs w:val="24"/>
              </w:rPr>
              <w:t xml:space="preserve"> участие</w:t>
            </w:r>
            <w:r w:rsidRPr="00085A58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  <w:t xml:space="preserve"> в Пятом ярославском конкурсе масленичных кукол «Сударыня Масленица – 2016» </w:t>
            </w:r>
            <w:r w:rsidRPr="00085A58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- участники педагоги на конкур представлено 2 работы – (благодарственные письма)</w:t>
            </w:r>
          </w:p>
          <w:p w:rsidR="00B33F56" w:rsidRPr="00085A58" w:rsidRDefault="00B33F56" w:rsidP="001906C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*</w:t>
            </w: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городской акции </w:t>
            </w:r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онкурсе «Пернатая радуга» - </w:t>
            </w:r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участники педагоги и дети</w:t>
            </w:r>
          </w:p>
          <w:p w:rsidR="00B33F56" w:rsidRPr="00085A58" w:rsidRDefault="00B33F56" w:rsidP="001906C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85A58">
              <w:rPr>
                <w:rFonts w:ascii="Times New Roman" w:eastAsiaTheme="minorHAnsi" w:hAnsi="Times New Roman"/>
                <w:b/>
                <w:sz w:val="24"/>
                <w:szCs w:val="24"/>
              </w:rPr>
              <w:t>*</w:t>
            </w:r>
            <w:r w:rsidRPr="00085A58">
              <w:rPr>
                <w:rFonts w:ascii="Times New Roman" w:eastAsiaTheme="minorHAnsi" w:hAnsi="Times New Roman"/>
                <w:sz w:val="24"/>
                <w:szCs w:val="24"/>
              </w:rPr>
              <w:t>участие в фестивале художественного творчества «Звездная радуга» среди сотрудников дошкольных учреждени</w:t>
            </w:r>
            <w:proofErr w:type="gramStart"/>
            <w:r w:rsidRPr="00085A58">
              <w:rPr>
                <w:rFonts w:ascii="Times New Roman" w:eastAsiaTheme="minorHAnsi" w:hAnsi="Times New Roman"/>
                <w:sz w:val="24"/>
                <w:szCs w:val="24"/>
              </w:rPr>
              <w:t>й-</w:t>
            </w:r>
            <w:proofErr w:type="gramEnd"/>
            <w:r w:rsidRPr="00085A58">
              <w:rPr>
                <w:rFonts w:ascii="Times New Roman" w:eastAsiaTheme="minorHAnsi" w:hAnsi="Times New Roman"/>
                <w:sz w:val="24"/>
                <w:szCs w:val="24"/>
              </w:rPr>
              <w:t xml:space="preserve"> участники педагоги</w:t>
            </w:r>
          </w:p>
          <w:p w:rsidR="00B33F56" w:rsidRPr="00085A58" w:rsidRDefault="00B33F56" w:rsidP="001906C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85A58">
              <w:rPr>
                <w:rFonts w:ascii="Times New Roman" w:eastAsiaTheme="minorHAnsi" w:hAnsi="Times New Roman"/>
                <w:sz w:val="24"/>
                <w:szCs w:val="24"/>
              </w:rPr>
              <w:t xml:space="preserve">*участие в </w:t>
            </w:r>
            <w:proofErr w:type="gramStart"/>
            <w:r w:rsidRPr="00085A58">
              <w:rPr>
                <w:rFonts w:ascii="Times New Roman" w:eastAsiaTheme="minorHAnsi" w:hAnsi="Times New Roman"/>
                <w:sz w:val="24"/>
                <w:szCs w:val="24"/>
              </w:rPr>
              <w:t>городской</w:t>
            </w:r>
            <w:proofErr w:type="gramEnd"/>
            <w:r w:rsidRPr="00085A58">
              <w:rPr>
                <w:rFonts w:ascii="Times New Roman" w:eastAsiaTheme="minorHAnsi" w:hAnsi="Times New Roman"/>
                <w:sz w:val="24"/>
                <w:szCs w:val="24"/>
              </w:rPr>
              <w:t xml:space="preserve"> конкурс-выставке декоративно – прикладного и изобразительного творчества «Пасхальная радость» - участники педагоги и дети</w:t>
            </w:r>
          </w:p>
          <w:p w:rsidR="00B33F56" w:rsidRPr="00085A58" w:rsidRDefault="00B33F56" w:rsidP="001906C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*Городское  мероприятие «Умные каникулы» - </w:t>
            </w:r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участники дети 25 человек</w:t>
            </w:r>
          </w:p>
          <w:p w:rsidR="00B33F56" w:rsidRPr="00085A58" w:rsidRDefault="00B33F56" w:rsidP="001906C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</w:t>
            </w: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Городское  мероприятие «Умные каникулы» - </w:t>
            </w:r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педагогов</w:t>
            </w:r>
          </w:p>
          <w:p w:rsidR="00B33F56" w:rsidRPr="00085A58" w:rsidRDefault="00B33F56" w:rsidP="001906C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33F56" w:rsidRPr="00085A58" w:rsidTr="001906CB">
        <w:trPr>
          <w:trHeight w:val="248"/>
        </w:trPr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56" w:rsidRPr="00085A58" w:rsidRDefault="00B33F56" w:rsidP="001906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*Просмотр спортивного праздника «Снежная королева. </w:t>
            </w:r>
            <w:proofErr w:type="spellStart"/>
            <w:r w:rsidRPr="00085A58">
              <w:rPr>
                <w:rFonts w:ascii="Times New Roman" w:hAnsi="Times New Roman"/>
                <w:color w:val="000000"/>
                <w:sz w:val="24"/>
                <w:szCs w:val="24"/>
              </w:rPr>
              <w:t>Перезаморозка</w:t>
            </w:r>
            <w:proofErr w:type="spellEnd"/>
            <w:r w:rsidRPr="00085A58">
              <w:rPr>
                <w:rFonts w:ascii="Times New Roman" w:hAnsi="Times New Roman"/>
                <w:color w:val="000000"/>
                <w:sz w:val="24"/>
                <w:szCs w:val="24"/>
              </w:rPr>
              <w:t>» инструкторами д/с 44, 47.</w:t>
            </w:r>
          </w:p>
          <w:p w:rsidR="00B33F56" w:rsidRPr="00085A58" w:rsidRDefault="00B33F56" w:rsidP="001906C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5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*Фестиваль «Лети, планета </w:t>
            </w:r>
            <w:proofErr w:type="spellStart"/>
            <w:r w:rsidRPr="00085A58">
              <w:rPr>
                <w:rFonts w:ascii="Times New Roman" w:hAnsi="Times New Roman"/>
                <w:color w:val="000000"/>
                <w:sz w:val="24"/>
                <w:szCs w:val="24"/>
              </w:rPr>
              <w:t>детства»</w:t>
            </w:r>
            <w:proofErr w:type="gramStart"/>
            <w:r w:rsidRPr="00085A58">
              <w:rPr>
                <w:rFonts w:ascii="Times New Roman" w:hAnsi="Times New Roman"/>
                <w:color w:val="000000"/>
                <w:sz w:val="24"/>
                <w:szCs w:val="24"/>
              </w:rPr>
              <w:t>,о</w:t>
            </w:r>
            <w:proofErr w:type="gramEnd"/>
            <w:r w:rsidRPr="00085A58">
              <w:rPr>
                <w:rFonts w:ascii="Times New Roman" w:hAnsi="Times New Roman"/>
                <w:color w:val="000000"/>
                <w:sz w:val="24"/>
                <w:szCs w:val="24"/>
              </w:rPr>
              <w:t>рганизатор</w:t>
            </w:r>
            <w:proofErr w:type="spellEnd"/>
            <w:r w:rsidRPr="00085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МУК ДК «Гамма» - апрель</w:t>
            </w:r>
          </w:p>
          <w:p w:rsidR="00B33F56" w:rsidRPr="00085A58" w:rsidRDefault="00B33F56" w:rsidP="001906CB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33F56" w:rsidRPr="00085A58" w:rsidTr="001906CB">
        <w:trPr>
          <w:trHeight w:val="248"/>
        </w:trPr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56" w:rsidRPr="00085A58" w:rsidRDefault="00B33F56" w:rsidP="001906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zh-CN"/>
              </w:rPr>
              <w:t>Педагогические советы: выступали</w:t>
            </w:r>
          </w:p>
          <w:p w:rsidR="00B33F56" w:rsidRPr="00085A58" w:rsidRDefault="00B33F56" w:rsidP="006F6DF1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F6D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Заварина О.В. Введенская Е.В</w:t>
            </w:r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- </w:t>
            </w:r>
            <w:r w:rsidRPr="00085A5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Проект по </w:t>
            </w:r>
            <w:proofErr w:type="spellStart"/>
            <w:r w:rsidRPr="00085A5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085A5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в первой младшей группе «Малыши – крепыши»</w:t>
            </w:r>
          </w:p>
          <w:p w:rsidR="00B33F56" w:rsidRPr="00085A58" w:rsidRDefault="00B33F56" w:rsidP="006F6D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</w:pPr>
            <w:r w:rsidRPr="006F6D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Андрианова О.Л.-</w:t>
            </w: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5A58">
              <w:rPr>
                <w:rFonts w:ascii="Georgia" w:eastAsia="Times New Roman" w:hAnsi="Georgia"/>
                <w:sz w:val="24"/>
                <w:szCs w:val="24"/>
                <w:lang w:eastAsia="ru-RU"/>
              </w:rPr>
              <w:t>«Осторожно — микробы!»</w:t>
            </w:r>
          </w:p>
          <w:p w:rsidR="00B33F56" w:rsidRPr="006F6DF1" w:rsidRDefault="00B33F56" w:rsidP="006F6DF1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Презентация: «Организация РППС  по речевому развитию в группе с учетом ФГОС».</w:t>
            </w:r>
            <w:r w:rsidRPr="00085A58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Pr="006F6DF1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Обряднова Т.Ф</w:t>
            </w:r>
          </w:p>
          <w:p w:rsidR="00B33F56" w:rsidRPr="00085A58" w:rsidRDefault="00B33F56" w:rsidP="006F6DF1">
            <w:pPr>
              <w:spacing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 w:rsidRPr="006F6D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Филиппава</w:t>
            </w:r>
            <w:proofErr w:type="spellEnd"/>
            <w:r w:rsidRPr="006F6D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А.Б  </w:t>
            </w:r>
            <w:proofErr w:type="spellStart"/>
            <w:r w:rsidRPr="006F6D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Инано</w:t>
            </w:r>
            <w:proofErr w:type="spellEnd"/>
            <w:r w:rsidRPr="006F6D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О.Ю</w:t>
            </w:r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.- </w:t>
            </w:r>
            <w:r w:rsidRPr="00085A5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Проект по </w:t>
            </w:r>
            <w:proofErr w:type="spellStart"/>
            <w:r w:rsidRPr="00085A5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085A5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«Здоровые глаз</w:t>
            </w:r>
            <w:r w:rsidR="007F377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ки»</w:t>
            </w:r>
          </w:p>
          <w:p w:rsidR="00B33F56" w:rsidRPr="00085A58" w:rsidRDefault="00B33F56" w:rsidP="006F6DF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5A58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«Использование кругов Эйлера для развития связной речи дошкольников»</w:t>
            </w: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Воспитатель Трофимова Т.А.</w:t>
            </w:r>
          </w:p>
          <w:p w:rsidR="00B33F56" w:rsidRPr="00085A58" w:rsidRDefault="00B33F56" w:rsidP="006F6DF1">
            <w:pPr>
              <w:spacing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hAnsi="Times New Roman"/>
                <w:sz w:val="24"/>
                <w:szCs w:val="24"/>
              </w:rPr>
              <w:t>Использование приёмов мнемотехники в развитии связной речи детей</w:t>
            </w: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Воспитатель Зимина Г.Б.</w:t>
            </w:r>
          </w:p>
          <w:p w:rsidR="00B33F56" w:rsidRPr="00085A58" w:rsidRDefault="00B33F56" w:rsidP="001906CB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</w:pPr>
            <w:r w:rsidRPr="00085A58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Мастер классы</w:t>
            </w:r>
          </w:p>
          <w:p w:rsidR="00B33F56" w:rsidRPr="006F6DF1" w:rsidRDefault="00B33F56" w:rsidP="006F6DF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85A58">
              <w:rPr>
                <w:rFonts w:ascii="Times New Roman" w:eastAsiaTheme="minorHAnsi" w:hAnsi="Times New Roman"/>
                <w:sz w:val="24"/>
                <w:szCs w:val="24"/>
              </w:rPr>
              <w:t xml:space="preserve">«Рождественский  ангел» Проводит: </w:t>
            </w:r>
            <w:r w:rsidRPr="006F6DF1">
              <w:rPr>
                <w:rFonts w:ascii="Times New Roman" w:eastAsiaTheme="minorHAnsi" w:hAnsi="Times New Roman"/>
                <w:sz w:val="24"/>
                <w:szCs w:val="24"/>
              </w:rPr>
              <w:t>Пузырева Л.А.</w:t>
            </w:r>
          </w:p>
          <w:p w:rsidR="00B33F56" w:rsidRPr="00085A58" w:rsidRDefault="00B33F56" w:rsidP="006F6DF1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Семинар-практикум: работа с документами и презентациями </w:t>
            </w: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Microsoft</w:t>
            </w:r>
            <w:proofErr w:type="spell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</w:t>
            </w: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Word</w:t>
            </w:r>
            <w:proofErr w:type="spellEnd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 </w:t>
            </w:r>
            <w:proofErr w:type="spell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PowerPoint</w:t>
            </w:r>
            <w:proofErr w:type="spellEnd"/>
            <w:proofErr w:type="gramStart"/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</w:t>
            </w:r>
            <w:r w:rsidRPr="00085A58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085A58">
              <w:rPr>
                <w:rFonts w:ascii="Times New Roman" w:eastAsiaTheme="minorHAnsi" w:hAnsi="Times New Roman"/>
                <w:sz w:val="24"/>
                <w:szCs w:val="24"/>
              </w:rPr>
              <w:t xml:space="preserve">роводит: </w:t>
            </w:r>
            <w:r w:rsidRPr="006F6DF1">
              <w:rPr>
                <w:rFonts w:ascii="Times New Roman" w:eastAsiaTheme="minorHAnsi" w:hAnsi="Times New Roman"/>
                <w:sz w:val="24"/>
                <w:szCs w:val="24"/>
              </w:rPr>
              <w:t>Шевченко И.А.</w:t>
            </w:r>
          </w:p>
          <w:p w:rsidR="00B33F56" w:rsidRPr="006F6DF1" w:rsidRDefault="00B33F56" w:rsidP="006F6DF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85A58">
              <w:rPr>
                <w:rFonts w:ascii="Times New Roman" w:eastAsiaTheme="minorHAnsi" w:hAnsi="Times New Roman"/>
                <w:sz w:val="24"/>
                <w:szCs w:val="24"/>
              </w:rPr>
              <w:t xml:space="preserve">«Новогодняя </w:t>
            </w:r>
            <w:proofErr w:type="spellStart"/>
            <w:r w:rsidRPr="00085A58">
              <w:rPr>
                <w:rFonts w:ascii="Times New Roman" w:eastAsiaTheme="minorHAnsi" w:hAnsi="Times New Roman"/>
                <w:sz w:val="24"/>
                <w:szCs w:val="24"/>
              </w:rPr>
              <w:t>игрушка</w:t>
            </w:r>
            <w:proofErr w:type="gramStart"/>
            <w:r w:rsidRPr="00085A58">
              <w:rPr>
                <w:rFonts w:ascii="Times New Roman" w:eastAsiaTheme="minorHAnsi" w:hAnsi="Times New Roman"/>
                <w:sz w:val="24"/>
                <w:szCs w:val="24"/>
              </w:rPr>
              <w:t>»П</w:t>
            </w:r>
            <w:proofErr w:type="gramEnd"/>
            <w:r w:rsidRPr="00085A58">
              <w:rPr>
                <w:rFonts w:ascii="Times New Roman" w:eastAsiaTheme="minorHAnsi" w:hAnsi="Times New Roman"/>
                <w:sz w:val="24"/>
                <w:szCs w:val="24"/>
              </w:rPr>
              <w:t>роводит:</w:t>
            </w:r>
            <w:r w:rsidRPr="006F6DF1">
              <w:rPr>
                <w:rFonts w:ascii="Times New Roman" w:eastAsiaTheme="minorHAnsi" w:hAnsi="Times New Roman"/>
                <w:sz w:val="24"/>
                <w:szCs w:val="24"/>
              </w:rPr>
              <w:t>Пасхина</w:t>
            </w:r>
            <w:proofErr w:type="spellEnd"/>
            <w:r w:rsidRPr="006F6DF1">
              <w:rPr>
                <w:rFonts w:ascii="Times New Roman" w:eastAsiaTheme="minorHAnsi" w:hAnsi="Times New Roman"/>
                <w:sz w:val="24"/>
                <w:szCs w:val="24"/>
              </w:rPr>
              <w:t xml:space="preserve"> О.В. Волкова Е.</w:t>
            </w:r>
          </w:p>
          <w:p w:rsidR="00B33F56" w:rsidRPr="00085A58" w:rsidRDefault="00B33F56" w:rsidP="006F6DF1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85A58">
              <w:rPr>
                <w:rFonts w:ascii="Times New Roman" w:eastAsiaTheme="minorHAnsi" w:hAnsi="Times New Roman"/>
                <w:sz w:val="24"/>
                <w:szCs w:val="24"/>
              </w:rPr>
              <w:t xml:space="preserve">Новогодняя открытка </w:t>
            </w:r>
            <w:proofErr w:type="spellStart"/>
            <w:r w:rsidRPr="00085A58">
              <w:rPr>
                <w:rFonts w:ascii="Times New Roman" w:eastAsiaTheme="minorHAnsi" w:hAnsi="Times New Roman"/>
                <w:sz w:val="24"/>
                <w:szCs w:val="24"/>
              </w:rPr>
              <w:t>скрапбукинг</w:t>
            </w:r>
            <w:proofErr w:type="spellEnd"/>
            <w:proofErr w:type="gramStart"/>
            <w:r w:rsidRPr="00085A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F6DF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6F6DF1">
              <w:rPr>
                <w:rFonts w:ascii="Times New Roman" w:eastAsiaTheme="minorHAnsi" w:hAnsi="Times New Roman"/>
                <w:sz w:val="24"/>
                <w:szCs w:val="24"/>
              </w:rPr>
              <w:t>роводит: Шевченко И.А.</w:t>
            </w:r>
          </w:p>
          <w:p w:rsidR="00B33F56" w:rsidRPr="006F6DF1" w:rsidRDefault="00B33F56" w:rsidP="006F6DF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85A58">
              <w:rPr>
                <w:rFonts w:ascii="Times New Roman" w:eastAsiaTheme="minorHAnsi" w:hAnsi="Times New Roman"/>
                <w:sz w:val="24"/>
                <w:szCs w:val="24"/>
              </w:rPr>
              <w:t>Куколка</w:t>
            </w:r>
            <w:proofErr w:type="gramStart"/>
            <w:r w:rsidRPr="00085A58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6F6DF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6F6DF1">
              <w:rPr>
                <w:rFonts w:ascii="Times New Roman" w:eastAsiaTheme="minorHAnsi" w:hAnsi="Times New Roman"/>
                <w:sz w:val="24"/>
                <w:szCs w:val="24"/>
              </w:rPr>
              <w:t xml:space="preserve">роводит: Лазарева Н.В., </w:t>
            </w:r>
            <w:proofErr w:type="spellStart"/>
            <w:r w:rsidRPr="006F6DF1">
              <w:rPr>
                <w:rFonts w:ascii="Times New Roman" w:eastAsiaTheme="minorHAnsi" w:hAnsi="Times New Roman"/>
                <w:sz w:val="24"/>
                <w:szCs w:val="24"/>
              </w:rPr>
              <w:t>Бухановская</w:t>
            </w:r>
            <w:proofErr w:type="spellEnd"/>
            <w:r w:rsidRPr="006F6DF1">
              <w:rPr>
                <w:rFonts w:ascii="Times New Roman" w:eastAsiaTheme="minorHAnsi" w:hAnsi="Times New Roman"/>
                <w:sz w:val="24"/>
                <w:szCs w:val="24"/>
              </w:rPr>
              <w:t xml:space="preserve"> Л.В.</w:t>
            </w:r>
          </w:p>
          <w:p w:rsidR="00B33F56" w:rsidRPr="006F6DF1" w:rsidRDefault="00B33F56" w:rsidP="006F6DF1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85A58">
              <w:rPr>
                <w:rFonts w:ascii="Times New Roman" w:eastAsiaTheme="minorHAnsi" w:hAnsi="Times New Roman"/>
                <w:sz w:val="24"/>
                <w:szCs w:val="24"/>
              </w:rPr>
              <w:t xml:space="preserve">Новогодняя открытка </w:t>
            </w:r>
            <w:proofErr w:type="spellStart"/>
            <w:r w:rsidRPr="00085A58">
              <w:rPr>
                <w:rFonts w:ascii="Times New Roman" w:eastAsiaTheme="minorHAnsi" w:hAnsi="Times New Roman"/>
                <w:sz w:val="24"/>
                <w:szCs w:val="24"/>
              </w:rPr>
              <w:t>изонить</w:t>
            </w:r>
            <w:proofErr w:type="spellEnd"/>
            <w:proofErr w:type="gramStart"/>
            <w:r w:rsidRPr="00085A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F6DF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6F6DF1">
              <w:rPr>
                <w:rFonts w:ascii="Times New Roman" w:eastAsiaTheme="minorHAnsi" w:hAnsi="Times New Roman"/>
                <w:sz w:val="24"/>
                <w:szCs w:val="24"/>
              </w:rPr>
              <w:t>роводит: Смирнова Е.</w:t>
            </w:r>
            <w:proofErr w:type="gramStart"/>
            <w:r w:rsidRPr="006F6DF1"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proofErr w:type="gramEnd"/>
            <w:r w:rsidRPr="006F6DF1">
              <w:rPr>
                <w:rFonts w:ascii="Times New Roman" w:eastAsiaTheme="minorHAnsi" w:hAnsi="Times New Roman"/>
                <w:sz w:val="24"/>
                <w:szCs w:val="24"/>
              </w:rPr>
              <w:t>, Сергеева Н.Г.</w:t>
            </w:r>
          </w:p>
          <w:p w:rsidR="006F6DF1" w:rsidRDefault="006F6DF1" w:rsidP="006F6DF1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</w:p>
          <w:p w:rsidR="00B33F56" w:rsidRPr="00085A58" w:rsidRDefault="00B33F56" w:rsidP="006F6DF1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085A58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ОТКПЫТЫЕ МЕРОПРИЯТИЯ:</w:t>
            </w:r>
          </w:p>
          <w:p w:rsidR="00B33F56" w:rsidRPr="00085A58" w:rsidRDefault="00B33F56" w:rsidP="006F6DF1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85A58">
              <w:rPr>
                <w:rFonts w:ascii="Times New Roman" w:eastAsiaTheme="minorHAnsi" w:hAnsi="Times New Roman"/>
                <w:sz w:val="24"/>
                <w:szCs w:val="24"/>
              </w:rPr>
              <w:t>НОД Математика</w:t>
            </w:r>
            <w:proofErr w:type="gramStart"/>
            <w:r w:rsidRPr="00085A5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F6DF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6F6DF1">
              <w:rPr>
                <w:rFonts w:ascii="Times New Roman" w:eastAsiaTheme="minorHAnsi" w:hAnsi="Times New Roman"/>
                <w:sz w:val="24"/>
                <w:szCs w:val="24"/>
              </w:rPr>
              <w:t>роводит: Трофимова Т.А.</w:t>
            </w:r>
          </w:p>
          <w:p w:rsidR="00B33F56" w:rsidRPr="00085A58" w:rsidRDefault="00B33F56" w:rsidP="006F6DF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spellStart"/>
            <w:r w:rsidRPr="006F6DF1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Догадкина</w:t>
            </w:r>
            <w:proofErr w:type="spellEnd"/>
            <w:r w:rsidRPr="006F6DF1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В.А.</w:t>
            </w:r>
            <w:r w:rsidRPr="00085A58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85A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физкультура с элементами </w:t>
            </w:r>
            <w:proofErr w:type="spellStart"/>
            <w:r w:rsidRPr="00085A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валеологии</w:t>
            </w:r>
            <w:proofErr w:type="spellEnd"/>
            <w:r w:rsidRPr="00085A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3F56" w:rsidRPr="00085A58" w:rsidRDefault="00B33F56" w:rsidP="006F6DF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spellStart"/>
            <w:r w:rsidRPr="006F6D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Пасхина</w:t>
            </w:r>
            <w:proofErr w:type="spellEnd"/>
            <w:r w:rsidRPr="006F6D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 Шевченко И.А../космос-апрель 55</w:t>
            </w:r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 космонавтике</w:t>
            </w:r>
          </w:p>
          <w:p w:rsidR="00B33F56" w:rsidRPr="00085A58" w:rsidRDefault="00B33F56" w:rsidP="001906CB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Выставки, смотры-конкурсы</w:t>
            </w:r>
          </w:p>
          <w:p w:rsidR="00B33F56" w:rsidRPr="00085A58" w:rsidRDefault="00B33F56" w:rsidP="006F6DF1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Фотоконкурс для педагогов </w:t>
            </w:r>
          </w:p>
          <w:p w:rsidR="00B33F56" w:rsidRPr="00085A58" w:rsidRDefault="006F6DF1" w:rsidP="006F6D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="00B33F56" w:rsidRPr="00085A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«Мир глазами педагога»</w:t>
            </w:r>
            <w:r w:rsidR="00B33F56" w:rsidRPr="00085A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33F56"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«Русская зима»</w:t>
            </w:r>
          </w:p>
          <w:p w:rsidR="00B33F56" w:rsidRPr="00085A58" w:rsidRDefault="006F6DF1" w:rsidP="006F6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="00B33F56" w:rsidRPr="006F6DF1">
              <w:rPr>
                <w:rFonts w:ascii="Times New Roman" w:hAnsi="Times New Roman"/>
                <w:b/>
                <w:sz w:val="24"/>
                <w:szCs w:val="24"/>
              </w:rPr>
              <w:t>Акция</w:t>
            </w:r>
            <w:r w:rsidR="00B33F56" w:rsidRPr="00085A58">
              <w:rPr>
                <w:rFonts w:ascii="Times New Roman" w:hAnsi="Times New Roman"/>
                <w:sz w:val="24"/>
                <w:szCs w:val="24"/>
              </w:rPr>
              <w:t xml:space="preserve"> «Помощь бездомным животным</w:t>
            </w:r>
          </w:p>
          <w:p w:rsidR="00B33F56" w:rsidRPr="00085A58" w:rsidRDefault="006F6DF1" w:rsidP="006F6DF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*</w:t>
            </w:r>
            <w:r w:rsidR="00B33F56" w:rsidRPr="006F6DF1">
              <w:rPr>
                <w:rFonts w:ascii="Times New Roman" w:eastAsia="Times New Roman" w:hAnsi="Times New Roman"/>
                <w:b/>
                <w:sz w:val="24"/>
                <w:szCs w:val="24"/>
              </w:rPr>
              <w:t>Выставка поделок</w:t>
            </w:r>
            <w:r w:rsidR="00B33F56" w:rsidRPr="00085A58">
              <w:rPr>
                <w:rFonts w:ascii="Times New Roman" w:eastAsia="Times New Roman" w:hAnsi="Times New Roman"/>
                <w:sz w:val="24"/>
                <w:szCs w:val="24"/>
              </w:rPr>
              <w:t xml:space="preserve"> «Овощные фантазии» общее по саду с 12.10</w:t>
            </w:r>
          </w:p>
          <w:p w:rsidR="00B33F56" w:rsidRPr="00085A58" w:rsidRDefault="006F6DF1" w:rsidP="006F6D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</w:t>
            </w:r>
            <w:proofErr w:type="spellStart"/>
            <w:r w:rsidR="00B33F56" w:rsidRPr="006F6D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Пано</w:t>
            </w:r>
            <w:proofErr w:type="spellEnd"/>
            <w:r w:rsidR="00B33F56"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«Букет Пожеланий» для мам </w:t>
            </w:r>
            <w:r w:rsidR="00B33F56" w:rsidRPr="00085A58">
              <w:rPr>
                <w:rFonts w:ascii="Times New Roman" w:eastAsia="Times New Roman" w:hAnsi="Times New Roman"/>
                <w:sz w:val="24"/>
                <w:szCs w:val="24"/>
              </w:rPr>
              <w:t>с 16.11</w:t>
            </w:r>
          </w:p>
          <w:p w:rsidR="00B33F56" w:rsidRPr="00085A58" w:rsidRDefault="006F6DF1" w:rsidP="006F6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</w:t>
            </w:r>
            <w:r w:rsidR="00B33F56" w:rsidRPr="006F6D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Ярмарка</w:t>
            </w:r>
            <w:r w:rsidR="00B33F56"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«Новогодние самоцветы» -15 декабря</w:t>
            </w:r>
          </w:p>
          <w:p w:rsidR="00B33F56" w:rsidRPr="00085A58" w:rsidRDefault="00B33F56" w:rsidP="006F6DF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85A58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Благотворительная ярмарка</w:t>
            </w:r>
          </w:p>
          <w:p w:rsidR="00B33F56" w:rsidRPr="006F6DF1" w:rsidRDefault="00B33F56" w:rsidP="006F6D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6D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Творческая мастерская  конкурс</w:t>
            </w:r>
            <w:r w:rsidR="006F6D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  <w:r w:rsidRPr="006F6D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для детей </w:t>
            </w:r>
          </w:p>
          <w:p w:rsidR="00B33F56" w:rsidRDefault="00B33F56" w:rsidP="006F6D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Зимушка-хрустальная» (Разные техники</w:t>
            </w:r>
            <w:proofErr w:type="gramEnd"/>
          </w:p>
          <w:p w:rsidR="006F6DF1" w:rsidRPr="00085A58" w:rsidRDefault="006F6DF1" w:rsidP="006F6D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085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Удивительный мир космоса». Выставка детского творчества</w:t>
            </w:r>
          </w:p>
          <w:p w:rsidR="006F6DF1" w:rsidRPr="00085A58" w:rsidRDefault="006F6DF1" w:rsidP="006F6D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3F56" w:rsidRPr="00085A58" w:rsidRDefault="006F6DF1" w:rsidP="006F6D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="00B33F56" w:rsidRPr="006F6DF1">
              <w:rPr>
                <w:rFonts w:ascii="Times New Roman" w:hAnsi="Times New Roman"/>
                <w:b/>
                <w:sz w:val="24"/>
                <w:szCs w:val="24"/>
              </w:rPr>
              <w:t>Смотр – конкур</w:t>
            </w:r>
            <w:r w:rsidR="00B33F56" w:rsidRPr="00085A58">
              <w:rPr>
                <w:rFonts w:ascii="Times New Roman" w:hAnsi="Times New Roman"/>
                <w:sz w:val="24"/>
                <w:szCs w:val="24"/>
              </w:rPr>
              <w:t>с  речевых уголков</w:t>
            </w:r>
          </w:p>
          <w:p w:rsidR="00B33F56" w:rsidRPr="00085A58" w:rsidRDefault="006F6DF1" w:rsidP="006F6D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*</w:t>
            </w:r>
            <w:r w:rsidR="00B33F56" w:rsidRPr="006F6DF1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Смотр-конкурс</w:t>
            </w:r>
            <w:r w:rsidR="00B33F56" w:rsidRPr="00085A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«Лучший участок ДОУ»</w:t>
            </w:r>
          </w:p>
          <w:p w:rsidR="00B33F56" w:rsidRPr="00085A58" w:rsidRDefault="00B33F56" w:rsidP="006F6DF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33F56" w:rsidRPr="00085A58" w:rsidRDefault="00B33F56" w:rsidP="00B33F56">
      <w:pPr>
        <w:spacing w:after="0" w:line="274" w:lineRule="atLeast"/>
        <w:ind w:left="720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3F56" w:rsidRPr="00085A58" w:rsidRDefault="00B33F56" w:rsidP="00B33F56">
      <w:pPr>
        <w:spacing w:after="0" w:line="274" w:lineRule="atLeast"/>
        <w:ind w:left="720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3F56" w:rsidRPr="00085A58" w:rsidRDefault="00B33F56" w:rsidP="00F95F64">
      <w:pPr>
        <w:spacing w:after="0" w:line="274" w:lineRule="atLeast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7A03" w:rsidRPr="00085A58" w:rsidRDefault="00C07A03" w:rsidP="00C07A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>Перспективы на будущее</w:t>
      </w:r>
    </w:p>
    <w:p w:rsidR="00C07A03" w:rsidRPr="00085A58" w:rsidRDefault="00C07A03" w:rsidP="00C07A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 развития и приоритетные задачи на следующий год. 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проведённого анализа за прошедший учебный год, определены перспективы развития и приоритетные задачи на следующий год отражённые в годо</w:t>
      </w:r>
      <w:r w:rsidR="00B33F56" w:rsidRPr="00085A58">
        <w:rPr>
          <w:rFonts w:ascii="Times New Roman" w:eastAsia="Times New Roman" w:hAnsi="Times New Roman"/>
          <w:sz w:val="24"/>
          <w:szCs w:val="24"/>
          <w:lang w:eastAsia="ru-RU"/>
        </w:rPr>
        <w:t>вом плане на 2016-2017</w:t>
      </w:r>
      <w:r w:rsidRPr="00085A5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</w:t>
      </w:r>
    </w:p>
    <w:p w:rsidR="00816ED3" w:rsidRPr="00085A58" w:rsidRDefault="00816ED3" w:rsidP="00816E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16ED3" w:rsidRPr="00085A58" w:rsidRDefault="00816ED3" w:rsidP="00816E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16ED3" w:rsidRPr="00085A58" w:rsidRDefault="00816ED3" w:rsidP="00816E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16ED3" w:rsidRPr="00085A58" w:rsidRDefault="00816ED3" w:rsidP="00816E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16ED3" w:rsidRPr="00085A58" w:rsidRDefault="00816ED3" w:rsidP="00816E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16ED3" w:rsidRPr="00085A58" w:rsidRDefault="00816ED3" w:rsidP="00816E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16ED3" w:rsidRPr="00085A58" w:rsidRDefault="00816ED3" w:rsidP="00816E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16ED3" w:rsidRPr="00085A58" w:rsidRDefault="00816ED3" w:rsidP="00816E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16ED3" w:rsidRPr="00085A58" w:rsidRDefault="00816ED3" w:rsidP="00816E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16ED3" w:rsidRPr="00085A58" w:rsidRDefault="00816ED3" w:rsidP="00816E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16ED3" w:rsidRPr="00085A58" w:rsidRDefault="00816ED3" w:rsidP="00816E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16ED3" w:rsidRPr="00085A58" w:rsidRDefault="00816ED3" w:rsidP="00816E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16ED3" w:rsidRPr="00085A58" w:rsidRDefault="00816ED3" w:rsidP="00816E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16ED3" w:rsidRPr="00085A58" w:rsidRDefault="00816ED3" w:rsidP="00816E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16ED3" w:rsidRPr="00085A58" w:rsidRDefault="00816ED3" w:rsidP="00816E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16ED3" w:rsidRPr="00085A58" w:rsidRDefault="00816ED3" w:rsidP="00816E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16ED3" w:rsidRPr="00085A58" w:rsidRDefault="00816ED3" w:rsidP="00816E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16ED3" w:rsidRPr="00085A58" w:rsidRDefault="00816ED3" w:rsidP="00816E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16ED3" w:rsidRPr="00085A58" w:rsidRDefault="00816ED3" w:rsidP="00816E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16ED3" w:rsidRPr="00085A58" w:rsidRDefault="00816ED3" w:rsidP="00816E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16ED3" w:rsidRPr="00085A58" w:rsidRDefault="00816ED3" w:rsidP="00816E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16ED3" w:rsidRPr="00085A58" w:rsidRDefault="00816ED3" w:rsidP="00816E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16ED3" w:rsidRPr="00085A58" w:rsidRDefault="00816ED3" w:rsidP="00816E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16ED3" w:rsidRPr="00085A58" w:rsidRDefault="00816ED3" w:rsidP="00816E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16ED3" w:rsidRPr="00085A58" w:rsidRDefault="00816ED3" w:rsidP="00816E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16ED3" w:rsidRPr="00085A58" w:rsidRDefault="00816ED3" w:rsidP="00816E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16ED3" w:rsidRPr="00085A58" w:rsidRDefault="00816ED3" w:rsidP="00816E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16ED3" w:rsidRPr="00085A58" w:rsidRDefault="00816ED3" w:rsidP="00816E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16ED3" w:rsidRPr="00085A58" w:rsidRDefault="00816ED3" w:rsidP="00816ED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sectPr w:rsidR="00816ED3" w:rsidRPr="0008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>
    <w:nsid w:val="025E78C9"/>
    <w:multiLevelType w:val="hybridMultilevel"/>
    <w:tmpl w:val="FE384FAA"/>
    <w:lvl w:ilvl="0" w:tplc="A76A130A">
      <w:start w:val="1"/>
      <w:numFmt w:val="bullet"/>
      <w:lvlText w:val="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D244EED"/>
    <w:multiLevelType w:val="hybridMultilevel"/>
    <w:tmpl w:val="42B480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CC596A"/>
    <w:multiLevelType w:val="hybridMultilevel"/>
    <w:tmpl w:val="0CFA3D64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892A89"/>
    <w:multiLevelType w:val="hybridMultilevel"/>
    <w:tmpl w:val="3322E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00C39"/>
    <w:multiLevelType w:val="hybridMultilevel"/>
    <w:tmpl w:val="3AA06082"/>
    <w:lvl w:ilvl="0" w:tplc="593CE6E2">
      <w:start w:val="1"/>
      <w:numFmt w:val="decimal"/>
      <w:lvlText w:val="%1."/>
      <w:lvlJc w:val="left"/>
      <w:pPr>
        <w:tabs>
          <w:tab w:val="num" w:pos="795"/>
        </w:tabs>
        <w:ind w:left="795" w:hanging="57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D394B"/>
    <w:multiLevelType w:val="hybridMultilevel"/>
    <w:tmpl w:val="76425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F6929"/>
    <w:multiLevelType w:val="hybridMultilevel"/>
    <w:tmpl w:val="31A84ACE"/>
    <w:lvl w:ilvl="0" w:tplc="A76A130A">
      <w:start w:val="1"/>
      <w:numFmt w:val="bullet"/>
      <w:lvlText w:val="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256C6137"/>
    <w:multiLevelType w:val="hybridMultilevel"/>
    <w:tmpl w:val="AF863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1019F"/>
    <w:multiLevelType w:val="hybridMultilevel"/>
    <w:tmpl w:val="CCE4C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551101B"/>
    <w:multiLevelType w:val="hybridMultilevel"/>
    <w:tmpl w:val="080E6D86"/>
    <w:lvl w:ilvl="0" w:tplc="A76A130A">
      <w:start w:val="1"/>
      <w:numFmt w:val="bullet"/>
      <w:lvlText w:val="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4">
    <w:nsid w:val="3ECF56DB"/>
    <w:multiLevelType w:val="hybridMultilevel"/>
    <w:tmpl w:val="D40ED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42356"/>
    <w:multiLevelType w:val="hybridMultilevel"/>
    <w:tmpl w:val="8C0AE194"/>
    <w:lvl w:ilvl="0" w:tplc="A76A130A">
      <w:start w:val="1"/>
      <w:numFmt w:val="bullet"/>
      <w:lvlText w:val="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CCA2B5A"/>
    <w:multiLevelType w:val="hybridMultilevel"/>
    <w:tmpl w:val="C652C8C8"/>
    <w:lvl w:ilvl="0" w:tplc="0419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4DFA2A96"/>
    <w:multiLevelType w:val="hybridMultilevel"/>
    <w:tmpl w:val="ED22D974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B744A0"/>
    <w:multiLevelType w:val="hybridMultilevel"/>
    <w:tmpl w:val="F2F0A2EE"/>
    <w:lvl w:ilvl="0" w:tplc="A76A130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CFC0A90"/>
    <w:multiLevelType w:val="hybridMultilevel"/>
    <w:tmpl w:val="CF220326"/>
    <w:lvl w:ilvl="0" w:tplc="A76A130A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17"/>
        </w:tabs>
        <w:ind w:left="1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37"/>
        </w:tabs>
        <w:ind w:left="2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57"/>
        </w:tabs>
        <w:ind w:left="2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77"/>
        </w:tabs>
        <w:ind w:left="3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97"/>
        </w:tabs>
        <w:ind w:left="4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17"/>
        </w:tabs>
        <w:ind w:left="5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37"/>
        </w:tabs>
        <w:ind w:left="5837" w:hanging="360"/>
      </w:pPr>
      <w:rPr>
        <w:rFonts w:ascii="Wingdings" w:hAnsi="Wingdings" w:hint="default"/>
      </w:rPr>
    </w:lvl>
  </w:abstractNum>
  <w:abstractNum w:abstractNumId="20">
    <w:nsid w:val="65E07C6A"/>
    <w:multiLevelType w:val="hybridMultilevel"/>
    <w:tmpl w:val="9B06A3A4"/>
    <w:lvl w:ilvl="0" w:tplc="A76A130A">
      <w:start w:val="1"/>
      <w:numFmt w:val="bullet"/>
      <w:lvlText w:val="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F402F26"/>
    <w:multiLevelType w:val="hybridMultilevel"/>
    <w:tmpl w:val="F5600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41CBC"/>
    <w:multiLevelType w:val="hybridMultilevel"/>
    <w:tmpl w:val="D08AC5F0"/>
    <w:lvl w:ilvl="0" w:tplc="A76A130A">
      <w:start w:val="1"/>
      <w:numFmt w:val="bullet"/>
      <w:lvlText w:val="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1" w:tplc="593CE6E2">
      <w:start w:val="1"/>
      <w:numFmt w:val="decimal"/>
      <w:lvlText w:val="%2."/>
      <w:lvlJc w:val="left"/>
      <w:pPr>
        <w:tabs>
          <w:tab w:val="num" w:pos="2200"/>
        </w:tabs>
        <w:ind w:left="2200" w:hanging="570"/>
      </w:p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3">
    <w:nsid w:val="78E41CD6"/>
    <w:multiLevelType w:val="hybridMultilevel"/>
    <w:tmpl w:val="B0264896"/>
    <w:lvl w:ilvl="0" w:tplc="A76A130A">
      <w:start w:val="1"/>
      <w:numFmt w:val="bullet"/>
      <w:lvlText w:val=""/>
      <w:lvlJc w:val="left"/>
      <w:pPr>
        <w:tabs>
          <w:tab w:val="num" w:pos="1684"/>
        </w:tabs>
        <w:ind w:left="1684" w:hanging="360"/>
      </w:pPr>
      <w:rPr>
        <w:rFonts w:ascii="Wingdings" w:hAnsi="Wingdings" w:hint="default"/>
      </w:rPr>
    </w:lvl>
    <w:lvl w:ilvl="1" w:tplc="593CE6E2">
      <w:start w:val="1"/>
      <w:numFmt w:val="decimal"/>
      <w:lvlText w:val="%2."/>
      <w:lvlJc w:val="left"/>
      <w:pPr>
        <w:tabs>
          <w:tab w:val="num" w:pos="2047"/>
        </w:tabs>
        <w:ind w:left="2047" w:hanging="570"/>
      </w:p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4">
    <w:nsid w:val="7C645DA1"/>
    <w:multiLevelType w:val="hybridMultilevel"/>
    <w:tmpl w:val="6610D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</w:num>
  <w:num w:numId="6">
    <w:abstractNumId w:val="6"/>
  </w:num>
  <w:num w:numId="7">
    <w:abstractNumId w:val="11"/>
  </w:num>
  <w:num w:numId="8">
    <w:abstractNumId w:val="18"/>
  </w:num>
  <w:num w:numId="9">
    <w:abstractNumId w:val="21"/>
  </w:num>
  <w:num w:numId="10">
    <w:abstractNumId w:val="7"/>
  </w:num>
  <w:num w:numId="11">
    <w:abstractNumId w:val="1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17"/>
  </w:num>
  <w:num w:numId="16">
    <w:abstractNumId w:val="20"/>
  </w:num>
  <w:num w:numId="17">
    <w:abstractNumId w:val="4"/>
  </w:num>
  <w:num w:numId="18">
    <w:abstractNumId w:val="15"/>
  </w:num>
  <w:num w:numId="19">
    <w:abstractNumId w:val="12"/>
  </w:num>
  <w:num w:numId="20">
    <w:abstractNumId w:val="24"/>
  </w:num>
  <w:num w:numId="21">
    <w:abstractNumId w:val="9"/>
  </w:num>
  <w:num w:numId="22">
    <w:abstractNumId w:val="5"/>
  </w:num>
  <w:num w:numId="23">
    <w:abstractNumId w:val="1"/>
  </w:num>
  <w:num w:numId="24">
    <w:abstractNumId w:val="3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A7"/>
    <w:rsid w:val="00085A58"/>
    <w:rsid w:val="001906CB"/>
    <w:rsid w:val="001907D1"/>
    <w:rsid w:val="001B7A23"/>
    <w:rsid w:val="001F0010"/>
    <w:rsid w:val="0037297C"/>
    <w:rsid w:val="00514B06"/>
    <w:rsid w:val="00657741"/>
    <w:rsid w:val="006C75A7"/>
    <w:rsid w:val="006F6DF1"/>
    <w:rsid w:val="007240D4"/>
    <w:rsid w:val="00740E0C"/>
    <w:rsid w:val="00760D8C"/>
    <w:rsid w:val="007A7A42"/>
    <w:rsid w:val="007B2F78"/>
    <w:rsid w:val="007F3772"/>
    <w:rsid w:val="00816ED3"/>
    <w:rsid w:val="0083013D"/>
    <w:rsid w:val="008A32A7"/>
    <w:rsid w:val="008B22CE"/>
    <w:rsid w:val="00A82EA6"/>
    <w:rsid w:val="00AD3EC2"/>
    <w:rsid w:val="00B227A7"/>
    <w:rsid w:val="00B235DD"/>
    <w:rsid w:val="00B33F56"/>
    <w:rsid w:val="00B54A98"/>
    <w:rsid w:val="00BB258F"/>
    <w:rsid w:val="00BC49A1"/>
    <w:rsid w:val="00BF1B86"/>
    <w:rsid w:val="00BF2F6B"/>
    <w:rsid w:val="00BF3C77"/>
    <w:rsid w:val="00C07A03"/>
    <w:rsid w:val="00C27E86"/>
    <w:rsid w:val="00D86443"/>
    <w:rsid w:val="00E74487"/>
    <w:rsid w:val="00EA5343"/>
    <w:rsid w:val="00F95F64"/>
    <w:rsid w:val="00FC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A0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0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C0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1906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5A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5A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A0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0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C0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1906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5A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5A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237.edu.yar.ru/docs/dokumenti/meditsinskaya_litsenziya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dou237.edu.yar.ru/docs/dokumenti/litsenziya.doc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dou237.edu.yar.ru/docs/dokumenti/meditsinskaya_litsenziya.docx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dou237.edu.yar.ru/docs/dokumenti/litsenziya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dou237.edu.yar.ru/docs/dokumenti/ustav_mdou_detskiy_sad__23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50BAA-65C2-4A4F-8819-73F1D652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6687</Words>
  <Characters>38120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44718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МДОУ</cp:lastModifiedBy>
  <cp:revision>2</cp:revision>
  <dcterms:created xsi:type="dcterms:W3CDTF">2016-08-11T08:49:00Z</dcterms:created>
  <dcterms:modified xsi:type="dcterms:W3CDTF">2016-08-11T08:49:00Z</dcterms:modified>
</cp:coreProperties>
</file>