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C3" w:rsidRPr="00774AC3" w:rsidRDefault="00F74673" w:rsidP="00774A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</w:t>
      </w:r>
      <w:r w:rsidR="00774AC3" w:rsidRPr="00774AC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«Русская игрушка»</w:t>
      </w:r>
    </w:p>
    <w:p w:rsidR="00774AC3" w:rsidRPr="00774AC3" w:rsidRDefault="00774AC3" w:rsidP="00774AC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Русские игрушки</w:t>
      </w:r>
      <w:r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2AA" w:rsidRPr="00680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собирательное название </w:t>
      </w:r>
      <w:r w:rsidRPr="00680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продукции </w:t>
      </w:r>
      <w:r w:rsidRPr="006803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русских</w:t>
      </w:r>
      <w:r w:rsidRPr="00680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народных промыслов, представленных </w:t>
      </w:r>
      <w:r w:rsidRPr="006803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игрушками</w:t>
      </w:r>
      <w:r w:rsidRPr="00680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Иг</w:t>
      </w: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рушки отличаются яркими красками, оригинальным внешним видом и образностью. Благодаря лаконичному содержанию, они </w:t>
      </w:r>
      <w:r w:rsid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доступны для детского восприятия. Для их создания используют натуральные материалы (глину, солому, дерево). Изделия представляют собой персонажей из сказки, фигурки людей и животных. Игрушки было принято передавать от старшего поколения к младшему.</w:t>
      </w:r>
    </w:p>
    <w:p w:rsidR="00A632AA" w:rsidRPr="00680365" w:rsidRDefault="00774AC3" w:rsidP="00A632AA">
      <w:pPr>
        <w:shd w:val="clear" w:color="auto" w:fill="FFFFFF"/>
        <w:spacing w:after="0" w:line="48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00575" cy="3466004"/>
            <wp:effectExtent l="19050" t="0" r="9525" b="0"/>
            <wp:docPr id="1" name="Рисунок 1" descr="игр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уш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87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32AA" w:rsidRPr="00774A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русских народных игрушек</w:t>
      </w:r>
      <w:r w:rsidR="00A632AA" w:rsidRPr="00680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74AC3" w:rsidRPr="00774AC3" w:rsidRDefault="00A632AA" w:rsidP="00A632AA">
      <w:pPr>
        <w:shd w:val="clear" w:color="auto" w:fill="FFFFFF"/>
        <w:spacing w:after="0" w:line="486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74AC3"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предки для создания фигурок брали три типа сырья. Это были самые доступные и дешевые материалы, которые можно использовать без ограничения:</w:t>
      </w:r>
    </w:p>
    <w:p w:rsidR="00774AC3" w:rsidRPr="00774AC3" w:rsidRDefault="00774AC3" w:rsidP="00774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Глина.</w:t>
      </w:r>
    </w:p>
    <w:p w:rsidR="00774AC3" w:rsidRPr="00774AC3" w:rsidRDefault="00774AC3" w:rsidP="00774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Дерево. Фигурки из подобного сырья были расписными, резными либо их поверхность вовсе не обрабатывалась.</w:t>
      </w:r>
    </w:p>
    <w:p w:rsidR="00774AC3" w:rsidRPr="00774AC3" w:rsidRDefault="00774AC3" w:rsidP="00774A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Тканевые игрушки. Они встречались крайне редко, да и популярность получили намного позже, чем два первых типа изделий.</w:t>
      </w:r>
    </w:p>
    <w:p w:rsidR="00774AC3" w:rsidRPr="00774AC3" w:rsidRDefault="00774AC3" w:rsidP="00774AC3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фигурки представляли собой изображение человека, например, бояр, крестьян или солдат. Вторыми по популярности были игрушки в форме животных, таких как медведь, лошадь, петух и т.д.</w:t>
      </w:r>
    </w:p>
    <w:p w:rsidR="00774AC3" w:rsidRPr="00680365" w:rsidRDefault="00774AC3" w:rsidP="00774AC3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редких случаях изделия изображали мистических существ, например, русалок или водяных. Причем так сложилось, что в каждом регионе страны имелись </w:t>
      </w:r>
      <w:r w:rsidRPr="0077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собственные техники создания игрушек. Некоторые методики сохранились и до наших дней.</w:t>
      </w:r>
    </w:p>
    <w:p w:rsidR="00680365" w:rsidRPr="00680365" w:rsidRDefault="00F74673" w:rsidP="00680365">
      <w:pPr>
        <w:shd w:val="clear" w:color="auto" w:fill="FFFFFF"/>
        <w:spacing w:after="419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Виды русских игрушек</w:t>
      </w:r>
      <w:r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5420" w:rsidRPr="00680365" w:rsidRDefault="00774AC3" w:rsidP="006803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Русская народная игрушка из глины</w:t>
      </w:r>
    </w:p>
    <w:p w:rsidR="00774AC3" w:rsidRPr="00680365" w:rsidRDefault="00325420" w:rsidP="006803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74AC3"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Абашевская русская народная игрушка</w:t>
      </w:r>
    </w:p>
    <w:p w:rsidR="00A632AA" w:rsidRPr="00680365" w:rsidRDefault="00680365" w:rsidP="006803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 xml:space="preserve">    </w:t>
      </w:r>
      <w:r w:rsidR="00A632AA" w:rsidRPr="00680365">
        <w:rPr>
          <w:color w:val="000000"/>
          <w:sz w:val="28"/>
          <w:szCs w:val="28"/>
        </w:rPr>
        <w:t>Пик популярности керамических фигурок пришелся на двадцатый век. В этот период мастера всерьез увлеклись созданием свистулек, которые вызывали неподдельный восторг у детворы. Самым знаменитым умельцем тех времен считался Тимофей Зоткин.</w:t>
      </w:r>
    </w:p>
    <w:p w:rsidR="00680365" w:rsidRPr="00680365" w:rsidRDefault="00A632AA" w:rsidP="00680365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 xml:space="preserve">Сюжет абашевской игрушки разнообразен, чаще всего встречаются фигурки животных и птиц. Их характерная особенность – длинное туловище и короткие лапы. Чаще всего мастера лепили баранов и коз, которые имели густые брови и пышные бороды. По внешнему виду изделия </w:t>
      </w:r>
      <w:r w:rsidR="0078676C">
        <w:rPr>
          <w:color w:val="000000"/>
          <w:sz w:val="28"/>
          <w:szCs w:val="28"/>
        </w:rPr>
        <w:t xml:space="preserve"> </w:t>
      </w:r>
      <w:r w:rsidRPr="00680365">
        <w:rPr>
          <w:color w:val="000000"/>
          <w:sz w:val="28"/>
          <w:szCs w:val="28"/>
        </w:rPr>
        <w:t>напоминали</w:t>
      </w:r>
      <w:r w:rsidR="0078676C">
        <w:rPr>
          <w:color w:val="000000"/>
          <w:sz w:val="28"/>
          <w:szCs w:val="28"/>
        </w:rPr>
        <w:t xml:space="preserve"> </w:t>
      </w:r>
      <w:r w:rsidRPr="00680365">
        <w:rPr>
          <w:color w:val="000000"/>
          <w:sz w:val="28"/>
          <w:szCs w:val="28"/>
        </w:rPr>
        <w:t xml:space="preserve"> кентавров.</w:t>
      </w:r>
    </w:p>
    <w:p w:rsidR="00774AC3" w:rsidRPr="00680365" w:rsidRDefault="00325420" w:rsidP="006803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-</w:t>
      </w:r>
      <w:r w:rsidR="00774AC3" w:rsidRPr="00680365">
        <w:rPr>
          <w:color w:val="000000"/>
          <w:sz w:val="28"/>
          <w:szCs w:val="28"/>
        </w:rPr>
        <w:t>Дымковская русская народная игрушка</w:t>
      </w:r>
    </w:p>
    <w:p w:rsidR="00680365" w:rsidRPr="00680365" w:rsidRDefault="00A632AA" w:rsidP="006803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 </w:t>
      </w:r>
      <w:r w:rsidR="00680365" w:rsidRPr="00680365">
        <w:rPr>
          <w:color w:val="000000"/>
          <w:sz w:val="28"/>
          <w:szCs w:val="28"/>
        </w:rPr>
        <w:t xml:space="preserve">   </w:t>
      </w:r>
      <w:r w:rsidRPr="00680365">
        <w:rPr>
          <w:color w:val="000000"/>
          <w:sz w:val="28"/>
          <w:szCs w:val="28"/>
        </w:rPr>
        <w:t>Чаще всего мастера делали фигурки индюка, барышни, лошади. Также можно встретить изделия, отражающие полноценную композицию. Процесс создания глиняной игрушки состоял из двух этапов: лепка и роспись.</w:t>
      </w:r>
    </w:p>
    <w:p w:rsidR="00A632AA" w:rsidRPr="00680365" w:rsidRDefault="00A632AA" w:rsidP="006803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Характерные черты дымковской продукции: пышные формы и яркие расцветки. Для лепки фигурок брали вятскую красную глину и речной песок. Каждый элемент создается отдельно, затем на тело крепят остальные детали. Заготовку в течение нескольких суток высушивают на открытом воздухе. Затем проводят процедуру обжига и отбеливания.</w:t>
      </w:r>
    </w:p>
    <w:p w:rsidR="00A632AA" w:rsidRPr="00680365" w:rsidRDefault="00A632AA" w:rsidP="00A632AA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Для росписи мастера использовали натуральные красители красного, синего, зеленого или желтого оттенка.</w:t>
      </w:r>
    </w:p>
    <w:p w:rsidR="0078676C" w:rsidRDefault="00325420" w:rsidP="0078676C">
      <w:pPr>
        <w:shd w:val="clear" w:color="auto" w:fill="FFFFFF"/>
        <w:spacing w:before="33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4AC3"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Каргопольская русская народная игрушка</w:t>
      </w:r>
    </w:p>
    <w:p w:rsidR="00A632AA" w:rsidRPr="0078676C" w:rsidRDefault="0078676C" w:rsidP="0078676C">
      <w:pPr>
        <w:shd w:val="clear" w:color="auto" w:fill="FFFFFF"/>
        <w:spacing w:after="167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632AA" w:rsidRPr="00680365">
        <w:rPr>
          <w:rFonts w:ascii="Times New Roman" w:hAnsi="Times New Roman" w:cs="Times New Roman"/>
          <w:color w:val="000000"/>
          <w:sz w:val="28"/>
          <w:szCs w:val="28"/>
        </w:rPr>
        <w:t>Если сравнивать с дымковской и филимоновской продукцией, каргопольские игрушки кажутся суровыми.</w:t>
      </w:r>
    </w:p>
    <w:p w:rsidR="00680365" w:rsidRPr="00680365" w:rsidRDefault="00A632AA" w:rsidP="006803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 xml:space="preserve">Основная часть фигурки миниатюрного размера, с короткими ногами и руками, удлинённым телом, толстой шеей и большой головой. Для промысла характерна композиция с одновременным использованием </w:t>
      </w:r>
    </w:p>
    <w:p w:rsidR="00A632AA" w:rsidRPr="00680365" w:rsidRDefault="00A632AA" w:rsidP="006803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нескольких игрушек, например, тройка лошадей или танцующие пары.</w:t>
      </w:r>
    </w:p>
    <w:p w:rsidR="00680365" w:rsidRPr="00680365" w:rsidRDefault="00680365" w:rsidP="006803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74AC3" w:rsidRPr="00680365" w:rsidRDefault="00325420" w:rsidP="00680365">
      <w:pPr>
        <w:shd w:val="clear" w:color="auto" w:fill="FFFFFF"/>
        <w:tabs>
          <w:tab w:val="left" w:pos="778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4AC3"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Плешковская русская народная игрушка</w:t>
      </w:r>
    </w:p>
    <w:p w:rsidR="00A632AA" w:rsidRPr="00680365" w:rsidRDefault="00680365" w:rsidP="00680365">
      <w:pPr>
        <w:shd w:val="clear" w:color="auto" w:fill="FFFFFF"/>
        <w:tabs>
          <w:tab w:val="left" w:pos="7786"/>
        </w:tabs>
        <w:spacing w:after="167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632AA" w:rsidRPr="00680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Продукцию из Орловской губернии создавали из смеси глины и слюды. После обжига фигурка обретает характерный блеск и искорки. Обожжённые свистульки имеют пористую структуру и розовый цвет. Для окрашивания мастера не использовали особых технологий, каждый умелец доверялся своей фантазии.</w:t>
      </w:r>
    </w:p>
    <w:p w:rsidR="0078676C" w:rsidRDefault="0078676C" w:rsidP="0068036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AC3" w:rsidRPr="00680365" w:rsidRDefault="00325420" w:rsidP="0068036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74AC3" w:rsidRPr="0068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 русская народная игрушка.</w:t>
      </w:r>
    </w:p>
    <w:p w:rsidR="00A632AA" w:rsidRPr="00680365" w:rsidRDefault="0078676C" w:rsidP="00A632A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32AA" w:rsidRPr="00A6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популярные мотивы промысла: животные и мистические лесные существа. Пик известности ремесла пришелся на середину девятнадцатого столетия. Потребители полюбили яркие и уникальные фигурки, их за несколько минут сметали с прилавков на ярмарках.От остальных глиняных изделий, игрушки из Филимоново отличаются длинными пропорциями и вытянутыми формами. </w:t>
      </w:r>
    </w:p>
    <w:p w:rsidR="00774AC3" w:rsidRPr="0078676C" w:rsidRDefault="00774AC3" w:rsidP="0078676C">
      <w:pPr>
        <w:shd w:val="clear" w:color="auto" w:fill="FFFFFF"/>
        <w:tabs>
          <w:tab w:val="left" w:pos="5459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867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Русская народная игрушка из дерева</w:t>
      </w:r>
    </w:p>
    <w:p w:rsidR="00A632AA" w:rsidRPr="0078676C" w:rsidRDefault="00325420" w:rsidP="0078676C">
      <w:pPr>
        <w:shd w:val="clear" w:color="auto" w:fill="FFFFFF"/>
        <w:spacing w:before="335" w:after="167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4AC3"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Богородская русская народная игрушка.</w:t>
      </w:r>
    </w:p>
    <w:p w:rsidR="00A632AA" w:rsidRPr="00680365" w:rsidRDefault="00774AC3" w:rsidP="007867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 xml:space="preserve"> </w:t>
      </w:r>
      <w:r w:rsidR="00A632AA" w:rsidRPr="00680365">
        <w:rPr>
          <w:color w:val="000000"/>
          <w:sz w:val="28"/>
          <w:szCs w:val="28"/>
        </w:rPr>
        <w:t>Для создания поделки чаще всего брали липу, которую предварительно просушивали на протяжении двух лет. Щепки от древесины использовали для создания подставок под сувениры.</w:t>
      </w:r>
    </w:p>
    <w:p w:rsidR="0078676C" w:rsidRDefault="00A632AA" w:rsidP="0078676C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Русские народные игрушки из дерева родом из деревеньки Богородское редко раскрашивали или декорировали. Поверхность фигурок просто зачищали с помощью наждачной бумаги. Затем их оформляли резьбой. Традиционно часть деталей готового изделия была подвижной.</w:t>
      </w:r>
    </w:p>
    <w:p w:rsidR="00325420" w:rsidRPr="0078676C" w:rsidRDefault="00325420" w:rsidP="007867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8676C">
        <w:rPr>
          <w:color w:val="000000"/>
          <w:sz w:val="28"/>
          <w:szCs w:val="28"/>
        </w:rPr>
        <w:t>-</w:t>
      </w:r>
      <w:r w:rsidR="00774AC3" w:rsidRPr="0078676C">
        <w:rPr>
          <w:color w:val="000000"/>
          <w:sz w:val="28"/>
          <w:szCs w:val="28"/>
        </w:rPr>
        <w:t>Мазыкская русская народная игрушка.</w:t>
      </w:r>
    </w:p>
    <w:p w:rsidR="00A632AA" w:rsidRPr="0078676C" w:rsidRDefault="0078676C" w:rsidP="0078676C">
      <w:pPr>
        <w:shd w:val="clear" w:color="auto" w:fill="FFFFFF"/>
        <w:spacing w:after="167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632AA" w:rsidRPr="0078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Фигурки делают из сосны, осины или липы. Обычно для изготовления берут полешку с торчащими сучками, которые в игрушке трансформируются в хвост, плавник или иную часть тела.</w:t>
      </w:r>
    </w:p>
    <w:p w:rsidR="00774AC3" w:rsidRPr="0078676C" w:rsidRDefault="00325420" w:rsidP="0078676C">
      <w:pPr>
        <w:shd w:val="clear" w:color="auto" w:fill="FFFFFF"/>
        <w:spacing w:before="33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4AC3"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Матрешка</w:t>
      </w:r>
    </w:p>
    <w:p w:rsidR="00A632AA" w:rsidRPr="00680365" w:rsidRDefault="0078676C" w:rsidP="007867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632AA" w:rsidRPr="00680365">
        <w:rPr>
          <w:color w:val="000000"/>
          <w:sz w:val="28"/>
          <w:szCs w:val="28"/>
        </w:rPr>
        <w:t>Традиционно в состав куколки входит восемь «сестриц» разного размера. Хотя эта цифра не является аксиомой, их количество может варьироваться от трех и до бесконечности. Основной сюжет росписи матрешек – повседневная жизнь.</w:t>
      </w:r>
    </w:p>
    <w:p w:rsidR="00A632AA" w:rsidRPr="00680365" w:rsidRDefault="00A632AA" w:rsidP="00A632AA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Деревянных девушек часто изображали в национальных одеяниях, голова обязательно покрыта платком. В руках куколки держали серп, кувшины с молоком или корзинки с ягодами. Позже на них стали наносить сюжеты сказок.</w:t>
      </w:r>
    </w:p>
    <w:p w:rsidR="00774AC3" w:rsidRPr="0078676C" w:rsidRDefault="00325420" w:rsidP="0078676C">
      <w:pPr>
        <w:shd w:val="clear" w:color="auto" w:fill="FFFFFF"/>
        <w:spacing w:before="33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4AC3"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Федосеевская русская народная игрушка</w:t>
      </w:r>
    </w:p>
    <w:p w:rsidR="00A632AA" w:rsidRPr="00680365" w:rsidRDefault="0078676C" w:rsidP="00A632AA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32AA" w:rsidRPr="00680365">
        <w:rPr>
          <w:color w:val="000000"/>
          <w:sz w:val="28"/>
          <w:szCs w:val="28"/>
        </w:rPr>
        <w:t>Для создания деревянных сувениров умельцы используют нож и топор. Дощечки и щепки сколачивают гвоздиками и декорируют простым орнаментом. Изначально для росписи применяли гусиное перо. Позже изделие целиком помещали в краску желтого цвета, чтобы добиться солнечного фона. После этого на поверхности рисовали растительный узор.</w:t>
      </w:r>
    </w:p>
    <w:p w:rsidR="00A632AA" w:rsidRPr="00680365" w:rsidRDefault="00A632AA" w:rsidP="00A632AA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Основной сюжет игрушек – кони. Также можно встретит мебель для куколок, машинки, санки, лодки и карусели. Чаще всего для раскрашивания мастера берут желтый и красный оттенок.</w:t>
      </w:r>
    </w:p>
    <w:p w:rsidR="00A632AA" w:rsidRPr="00680365" w:rsidRDefault="00A632AA" w:rsidP="00325420">
      <w:pPr>
        <w:pStyle w:val="ad"/>
        <w:shd w:val="clear" w:color="auto" w:fill="FFFFFF"/>
        <w:spacing w:before="335" w:after="167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1" w:rsidRPr="0078676C" w:rsidRDefault="00325420" w:rsidP="0078676C">
      <w:pPr>
        <w:shd w:val="clear" w:color="auto" w:fill="FFFFFF"/>
        <w:spacing w:before="33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74AC3" w:rsidRPr="00786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счастья</w:t>
      </w:r>
    </w:p>
    <w:p w:rsidR="00A632AA" w:rsidRPr="00680365" w:rsidRDefault="0078676C" w:rsidP="0078676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32AA" w:rsidRPr="00680365">
        <w:rPr>
          <w:color w:val="000000"/>
          <w:sz w:val="28"/>
          <w:szCs w:val="28"/>
        </w:rPr>
        <w:t>Для создания фигурки брали два цельных бруска древесины, щепки. Клей и прочие крепежные элементы не использовали. Противоположный конец одного бруска тонко нарезают вдоль, на второй палочке вырезают голову и делают насечки для хвоста. В середине каждой деревяшки вытачивают «ямки», чтобы в последующем соединить две части в одну.</w:t>
      </w:r>
    </w:p>
    <w:p w:rsidR="00A632AA" w:rsidRPr="00680365" w:rsidRDefault="00A632AA" w:rsidP="00A632AA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680365">
        <w:rPr>
          <w:color w:val="000000"/>
          <w:sz w:val="28"/>
          <w:szCs w:val="28"/>
        </w:rPr>
        <w:t>Для изготовления фигурки берут карельскую сосну, ель, пихту или сибирский кедр. Первое время древесина имеет светлый оттенок, но затем становится золотистой. В старину изделие не раскрашивали.</w:t>
      </w:r>
    </w:p>
    <w:p w:rsidR="00325420" w:rsidRPr="0078676C" w:rsidRDefault="00325420" w:rsidP="0078676C">
      <w:pPr>
        <w:shd w:val="clear" w:color="auto" w:fill="FFFFFF"/>
        <w:spacing w:before="335" w:after="167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76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Русские игрушки</w:t>
      </w:r>
      <w:r w:rsidRPr="0078676C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 xml:space="preserve"> </w:t>
      </w:r>
      <w:r w:rsidRPr="0078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культурное достояние нашей страны. На протяжении столетий славяне создавали уникальные технологии, которые передавались от старшего поколения к младшему. Народные игрушки отличаются оригинальностью и гармонично объединяют в себе характерные особенности региона, в котором были созданы.</w:t>
      </w:r>
    </w:p>
    <w:sectPr w:rsidR="00325420" w:rsidRPr="0078676C" w:rsidSect="00A632AA">
      <w:footerReference w:type="default" r:id="rId9"/>
      <w:footerReference w:type="firs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5D" w:rsidRDefault="00E4395D" w:rsidP="00774AC3">
      <w:pPr>
        <w:spacing w:after="0" w:line="240" w:lineRule="auto"/>
      </w:pPr>
      <w:r>
        <w:separator/>
      </w:r>
    </w:p>
  </w:endnote>
  <w:endnote w:type="continuationSeparator" w:id="1">
    <w:p w:rsidR="00E4395D" w:rsidRDefault="00E4395D" w:rsidP="0077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73" w:rsidRDefault="00F74673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2829755"/>
        <w:placeholder>
          <w:docPart w:val="AA43E2F5D85543EDB4393252A4B67791"/>
        </w:placeholder>
        <w:temporary/>
        <w:showingPlcHdr/>
      </w:sdtPr>
      <w:sdtContent>
        <w:r>
          <w:rPr>
            <w:rFonts w:asciiTheme="majorHAnsi" w:hAnsiTheme="majorHAnsi"/>
          </w:rPr>
          <w:t>[Введите текст]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78676C" w:rsidRPr="0078676C">
        <w:rPr>
          <w:rFonts w:asciiTheme="majorHAnsi" w:hAnsiTheme="majorHAnsi"/>
          <w:noProof/>
        </w:rPr>
        <w:t>4</w:t>
      </w:r>
    </w:fldSimple>
  </w:p>
  <w:p w:rsidR="00F74673" w:rsidRDefault="00F7467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73" w:rsidRDefault="00F74673">
    <w:pPr>
      <w:pStyle w:val="ab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E69C6AB1BC604D95856687B71095275F"/>
        </w:placeholder>
        <w:temporary/>
        <w:showingPlcHdr/>
      </w:sdtPr>
      <w:sdtContent>
        <w:r>
          <w:rPr>
            <w:rFonts w:asciiTheme="majorHAnsi" w:hAnsiTheme="majorHAnsi"/>
          </w:rPr>
          <w:t>[Введите текст]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78676C" w:rsidRPr="0078676C">
        <w:rPr>
          <w:rFonts w:asciiTheme="majorHAnsi" w:hAnsiTheme="majorHAnsi"/>
          <w:noProof/>
        </w:rPr>
        <w:t>1</w:t>
      </w:r>
    </w:fldSimple>
  </w:p>
  <w:p w:rsidR="00F74673" w:rsidRDefault="00F746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5D" w:rsidRDefault="00E4395D" w:rsidP="00774AC3">
      <w:pPr>
        <w:spacing w:after="0" w:line="240" w:lineRule="auto"/>
      </w:pPr>
      <w:r>
        <w:separator/>
      </w:r>
    </w:p>
  </w:footnote>
  <w:footnote w:type="continuationSeparator" w:id="1">
    <w:p w:rsidR="00E4395D" w:rsidRDefault="00E4395D" w:rsidP="0077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11A2"/>
    <w:multiLevelType w:val="multilevel"/>
    <w:tmpl w:val="8AB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1284E"/>
    <w:multiLevelType w:val="hybridMultilevel"/>
    <w:tmpl w:val="F746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AC3"/>
    <w:rsid w:val="001A52E0"/>
    <w:rsid w:val="00325420"/>
    <w:rsid w:val="00332FB3"/>
    <w:rsid w:val="003A6450"/>
    <w:rsid w:val="004903D1"/>
    <w:rsid w:val="00680365"/>
    <w:rsid w:val="00774AC3"/>
    <w:rsid w:val="0078676C"/>
    <w:rsid w:val="00A632AA"/>
    <w:rsid w:val="00C26FE2"/>
    <w:rsid w:val="00E4395D"/>
    <w:rsid w:val="00F74673"/>
    <w:rsid w:val="00F8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D1"/>
  </w:style>
  <w:style w:type="paragraph" w:styleId="2">
    <w:name w:val="heading 2"/>
    <w:basedOn w:val="a"/>
    <w:link w:val="20"/>
    <w:uiPriority w:val="9"/>
    <w:qFormat/>
    <w:rsid w:val="00774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4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AC3"/>
    <w:rPr>
      <w:i/>
      <w:iCs/>
    </w:rPr>
  </w:style>
  <w:style w:type="character" w:styleId="a5">
    <w:name w:val="Strong"/>
    <w:basedOn w:val="a0"/>
    <w:uiPriority w:val="22"/>
    <w:qFormat/>
    <w:rsid w:val="00774AC3"/>
    <w:rPr>
      <w:b/>
      <w:bCs/>
    </w:rPr>
  </w:style>
  <w:style w:type="character" w:styleId="a6">
    <w:name w:val="Hyperlink"/>
    <w:basedOn w:val="a0"/>
    <w:uiPriority w:val="99"/>
    <w:semiHidden/>
    <w:unhideWhenUsed/>
    <w:rsid w:val="00774AC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7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4AC3"/>
  </w:style>
  <w:style w:type="paragraph" w:styleId="ab">
    <w:name w:val="footer"/>
    <w:basedOn w:val="a"/>
    <w:link w:val="ac"/>
    <w:uiPriority w:val="99"/>
    <w:unhideWhenUsed/>
    <w:rsid w:val="00774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AC3"/>
  </w:style>
  <w:style w:type="paragraph" w:styleId="ad">
    <w:name w:val="List Paragraph"/>
    <w:basedOn w:val="a"/>
    <w:uiPriority w:val="34"/>
    <w:qFormat/>
    <w:rsid w:val="00774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9C6AB1BC604D95856687B7109527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F7824-774D-4C98-ABD0-FC0738044472}"/>
      </w:docPartPr>
      <w:docPartBody>
        <w:p w:rsidR="00000000" w:rsidRDefault="00E97956" w:rsidP="00E97956">
          <w:pPr>
            <w:pStyle w:val="E69C6AB1BC604D95856687B71095275F"/>
          </w:pPr>
          <w:r>
            <w:rPr>
              <w:rFonts w:asciiTheme="majorHAnsi" w:hAnsiTheme="majorHAnsi"/>
            </w:rPr>
            <w:t>[Введите текст]</w:t>
          </w:r>
        </w:p>
      </w:docPartBody>
    </w:docPart>
    <w:docPart>
      <w:docPartPr>
        <w:name w:val="AA43E2F5D85543EDB4393252A4B67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CD6A0E-496A-423C-9E44-45795909D95C}"/>
      </w:docPartPr>
      <w:docPartBody>
        <w:p w:rsidR="00000000" w:rsidRDefault="00E97956" w:rsidP="00E97956">
          <w:pPr>
            <w:pStyle w:val="AA43E2F5D85543EDB4393252A4B67791"/>
          </w:pPr>
          <w:r>
            <w:rPr>
              <w:rFonts w:asciiTheme="majorHAnsi" w:hAnsiTheme="majorHAns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97956"/>
    <w:rsid w:val="00AB4CA9"/>
    <w:rsid w:val="00E9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9C6AB1BC604D95856687B71095275F">
    <w:name w:val="E69C6AB1BC604D95856687B71095275F"/>
    <w:rsid w:val="00E97956"/>
  </w:style>
  <w:style w:type="paragraph" w:customStyle="1" w:styleId="AA43E2F5D85543EDB4393252A4B67791">
    <w:name w:val="AA43E2F5D85543EDB4393252A4B67791"/>
    <w:rsid w:val="00E979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EAB1-088C-4BAE-B437-8C8A1117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2022-09-27T00:20:00Z</dcterms:created>
  <dcterms:modified xsi:type="dcterms:W3CDTF">2022-09-27T01:27:00Z</dcterms:modified>
</cp:coreProperties>
</file>