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F" w:rsidRPr="0009639F" w:rsidRDefault="0009639F" w:rsidP="0009639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Результаты опроса:</w:t>
      </w:r>
    </w:p>
    <w:p w:rsidR="007510D1" w:rsidRPr="0009639F" w:rsidRDefault="0009639F" w:rsidP="0009639F">
      <w:pPr>
        <w:jc w:val="center"/>
        <w:rPr>
          <w:b/>
          <w:i/>
          <w:sz w:val="48"/>
          <w:szCs w:val="48"/>
        </w:rPr>
      </w:pPr>
      <w:r w:rsidRPr="0009639F">
        <w:rPr>
          <w:b/>
          <w:i/>
          <w:sz w:val="48"/>
          <w:szCs w:val="48"/>
        </w:rPr>
        <w:t>Приобщение</w:t>
      </w:r>
      <w:r>
        <w:rPr>
          <w:b/>
          <w:i/>
          <w:sz w:val="48"/>
          <w:szCs w:val="48"/>
        </w:rPr>
        <w:t xml:space="preserve"> детей</w:t>
      </w:r>
      <w:r w:rsidRPr="0009639F">
        <w:rPr>
          <w:b/>
          <w:i/>
          <w:sz w:val="48"/>
          <w:szCs w:val="48"/>
        </w:rPr>
        <w:t xml:space="preserve"> к основам русской народной культуры</w:t>
      </w:r>
    </w:p>
    <w:p w:rsidR="0009639F" w:rsidRDefault="0009639F">
      <w:r>
        <w:rPr>
          <w:noProof/>
          <w:lang w:eastAsia="ru-RU"/>
        </w:rPr>
        <w:drawing>
          <wp:inline distT="0" distB="0" distL="0" distR="0" wp14:anchorId="2EF6C0D2" wp14:editId="4B5000AB">
            <wp:extent cx="5410200" cy="3073400"/>
            <wp:effectExtent l="0" t="0" r="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639F" w:rsidRDefault="0009639F">
      <w:r>
        <w:rPr>
          <w:noProof/>
          <w:lang w:eastAsia="ru-RU"/>
        </w:rPr>
        <w:drawing>
          <wp:inline distT="0" distB="0" distL="0" distR="0">
            <wp:extent cx="5410200" cy="294640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6E1E" w:rsidRDefault="00B96E1E">
      <w:r>
        <w:rPr>
          <w:noProof/>
          <w:lang w:eastAsia="ru-RU"/>
        </w:rPr>
        <w:lastRenderedPageBreak/>
        <w:drawing>
          <wp:inline distT="0" distB="0" distL="0" distR="0" wp14:anchorId="03A43B3E" wp14:editId="4E8159D1">
            <wp:extent cx="5283200" cy="2984500"/>
            <wp:effectExtent l="0" t="0" r="127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6E1E" w:rsidRDefault="00B96E1E">
      <w:r>
        <w:rPr>
          <w:noProof/>
          <w:lang w:eastAsia="ru-RU"/>
        </w:rPr>
        <w:drawing>
          <wp:inline distT="0" distB="0" distL="0" distR="0" wp14:anchorId="5AF3AE31" wp14:editId="516E6AA3">
            <wp:extent cx="5283200" cy="2921000"/>
            <wp:effectExtent l="0" t="0" r="1270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E1E" w:rsidRDefault="00B96E1E">
      <w:bookmarkStart w:id="0" w:name="_GoBack"/>
      <w:r>
        <w:rPr>
          <w:noProof/>
          <w:lang w:eastAsia="ru-RU"/>
        </w:rPr>
        <w:drawing>
          <wp:inline distT="0" distB="0" distL="0" distR="0" wp14:anchorId="4CFE4F36" wp14:editId="5331AC53">
            <wp:extent cx="5270500" cy="30099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9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A6"/>
    <w:rsid w:val="0009639F"/>
    <w:rsid w:val="007003A6"/>
    <w:rsid w:val="007510D1"/>
    <w:rsid w:val="008658D5"/>
    <w:rsid w:val="00B96558"/>
    <w:rsid w:val="00B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8FEF-4701-41C3-9A2D-879D407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42129629629629"/>
          <c:y val="3.1620553359683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необходимым приобщать Ваших детей к народной культуре и традициям?  88 ответов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эту тему актуальной и интересной? 88 ответов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42129629629629"/>
          <c:y val="3.1620553359683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Вы, чтобы дети занимались данным проектом в детском саду? 88 ответов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42129629629629"/>
          <c:y val="3.1620553359683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Существуют ли традиции отмечать русские праздники в вашей семье (Пасха, Масленица, Рождество, Крещение и т.д.)? 88 ответов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942129629629629"/>
          <c:y val="3.1620553359683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Существуют ли традиции отмечать русские праздники в вашей семье (Пасха, Масленица, Рождество, Крещение и т.д.)? 88 ответов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52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2022-11-20T11:01:00Z</dcterms:created>
  <dcterms:modified xsi:type="dcterms:W3CDTF">2022-11-26T15:04:00Z</dcterms:modified>
</cp:coreProperties>
</file>