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80" w:rsidRDefault="00FB4180"/>
    <w:p w:rsidR="003B5896" w:rsidRPr="003B5896" w:rsidRDefault="003B5896" w:rsidP="003B5896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Cormorant Garamond" w:eastAsia="Times New Roman" w:hAnsi="Cormorant Garamond" w:cs="Arial"/>
          <w:b/>
          <w:bCs/>
          <w:color w:val="222222"/>
          <w:kern w:val="36"/>
          <w:sz w:val="57"/>
          <w:szCs w:val="57"/>
          <w:lang w:eastAsia="ru-RU"/>
        </w:rPr>
      </w:pPr>
      <w:r w:rsidRPr="003B5896">
        <w:rPr>
          <w:rFonts w:ascii="Cormorant Garamond" w:eastAsia="Times New Roman" w:hAnsi="Cormorant Garamond" w:cs="Arial"/>
          <w:b/>
          <w:bCs/>
          <w:color w:val="222222"/>
          <w:kern w:val="36"/>
          <w:sz w:val="57"/>
          <w:szCs w:val="57"/>
          <w:lang w:eastAsia="ru-RU"/>
        </w:rPr>
        <w:t>Интересные факты о Константине Ушинском</w:t>
      </w:r>
    </w:p>
    <w:p w:rsidR="003B5896" w:rsidRPr="003B5896" w:rsidRDefault="003B5896" w:rsidP="003B58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6DC89" wp14:editId="5B6FBCDE">
            <wp:extent cx="5848350" cy="3874532"/>
            <wp:effectExtent l="0" t="0" r="0" b="0"/>
            <wp:docPr id="1" name="Рисунок 1" descr="Интересные факты о Константине Ушин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факты о Константине Ушинск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53" cy="38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96" w:rsidRPr="003B5896" w:rsidRDefault="003B5896" w:rsidP="003B58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FFFF"/>
          <w:spacing w:val="2"/>
          <w:sz w:val="20"/>
          <w:szCs w:val="20"/>
          <w:lang w:eastAsia="ru-RU"/>
        </w:rPr>
      </w:pPr>
    </w:p>
    <w:p w:rsidR="003B5896" w:rsidRPr="003B5896" w:rsidRDefault="003B5896" w:rsidP="003B589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pacing w:val="2"/>
          <w:sz w:val="24"/>
          <w:szCs w:val="24"/>
          <w:lang w:eastAsia="ru-RU"/>
        </w:rPr>
      </w:pPr>
    </w:p>
    <w:p w:rsidR="003B5896" w:rsidRPr="003B5896" w:rsidRDefault="003B5896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>Факт 1.</w:t>
      </w:r>
      <w:r w:rsidR="00A9708D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В краткой биографии Константина Ушинского он обычно именуется писателем. Однако, это не совсем корректно – он действительно был литератором, это чистая правда. Но всё равно большую часть жизни Ушинский посвятил педагогике, став одним из основоположников научного подхода к ней в нашей стране. Поэтому педагогом он является в большей степени, нежели писателем.</w:t>
      </w:r>
    </w:p>
    <w:p w:rsidR="003B5896" w:rsidRPr="003B5896" w:rsidRDefault="003B5896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>Факт 2.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</w:t>
      </w:r>
      <w:r w:rsidR="00A9708D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Первым учителем Константина Дмитриевича стала его мать, женщина образованная и интеллигентная. Она настолько хорошо и эффективно преподавала ему основы всех необходимых ребёнку наук, что тот впоследствии по результатам вступительных экзаменов в гимназию был зачислен сразу в третий класс, а не в первый.</w:t>
      </w:r>
    </w:p>
    <w:p w:rsidR="00A9708D" w:rsidRDefault="00A9708D" w:rsidP="00A9708D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</w:p>
    <w:p w:rsidR="00A9708D" w:rsidRDefault="00A9708D" w:rsidP="00A9708D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</w:pPr>
    </w:p>
    <w:p w:rsidR="00A9708D" w:rsidRPr="00A9708D" w:rsidRDefault="003B5896" w:rsidP="00A9708D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 xml:space="preserve">Факт 3. </w:t>
      </w:r>
    </w:p>
    <w:p w:rsidR="003B5896" w:rsidRDefault="003B5896" w:rsidP="00A9708D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Одно время Константин Ушинский работал профессором в Демидовском лицее города </w:t>
      </w:r>
      <w:hyperlink r:id="rId5" w:tooltip="Интересные факты о Ярославле" w:history="1">
        <w:r w:rsidRPr="003B5896">
          <w:rPr>
            <w:rFonts w:ascii="inherit" w:eastAsia="Times New Roman" w:hAnsi="inherit" w:cs="Arial"/>
            <w:color w:val="EC521E"/>
            <w:spacing w:val="2"/>
            <w:sz w:val="30"/>
            <w:szCs w:val="28"/>
            <w:u w:val="single"/>
            <w:bdr w:val="none" w:sz="0" w:space="0" w:color="auto" w:frame="1"/>
            <w:lang w:eastAsia="ru-RU"/>
          </w:rPr>
          <w:t>Ярославля</w:t>
        </w:r>
      </w:hyperlink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. Но на этой должности он не задержался – недоброжелатели донесли в полицию, что молодой профессор отличается чересчур либеральными взглядами, которые к тому же не стесняется передавать своим ученикам. Так что в итоге Константина Дмитриевича попросту заставили оставить лицей. </w:t>
      </w:r>
    </w:p>
    <w:p w:rsidR="00A9708D" w:rsidRPr="003B5896" w:rsidRDefault="00A9708D" w:rsidP="00A9708D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</w:p>
    <w:p w:rsidR="003B5896" w:rsidRPr="003B5896" w:rsidRDefault="003B5896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 xml:space="preserve">Факт 4. </w:t>
      </w:r>
      <w:r w:rsidR="00A9708D" w:rsidRPr="00A9708D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Так как педагогика интересовала Ушинского уже тогда, после увольнения из лицея он попытался найти новую работу, которая тоже была бы связана с преподаванием. Однако, из-за “политически неблагонадёжной” репутации он полтора года провёл в бесплодных попытках устроиться хоть куда-нибудь – увы, доверять ему обучение нигде не хотели. В итоге он, отчаявшись, стал мелким чиновником.</w:t>
      </w:r>
    </w:p>
    <w:p w:rsidR="003B5896" w:rsidRPr="003B5896" w:rsidRDefault="003B5896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>Факт 5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. </w:t>
      </w:r>
      <w:r w:rsidR="00A9708D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В середине XIX века Константин Ушинский поспособствовал ряду реформ в сфере образования. Во-первых, благодаря ему исчезло разделение на “благородных” и “неблагородных” учащихся, все стали учиться вместе. А во-вторых, преподавать многие предметы стали на русском языке, а не на фра</w:t>
      </w:r>
      <w:r w:rsidRPr="00A9708D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нцузском и немецком, как раньше.</w:t>
      </w:r>
    </w:p>
    <w:p w:rsidR="00A9708D" w:rsidRDefault="003B5896" w:rsidP="00A9708D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>Факт 6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. </w:t>
      </w:r>
    </w:p>
    <w:p w:rsidR="003B5896" w:rsidRPr="003B5896" w:rsidRDefault="003B5896" w:rsidP="00A9708D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Написанные Ушинским книги “Детский мир” и “Родное слово” стали первыми общедоступными учебниками на русском языке. Книги эти предназначались для начального обучения детей, и до </w:t>
      </w:r>
      <w:hyperlink r:id="rId6" w:tooltip="Интересные факты об Октябрьской революции" w:history="1">
        <w:r w:rsidRPr="003B5896">
          <w:rPr>
            <w:rFonts w:ascii="inherit" w:eastAsia="Times New Roman" w:hAnsi="inherit" w:cs="Arial"/>
            <w:color w:val="EC521E"/>
            <w:spacing w:val="2"/>
            <w:sz w:val="30"/>
            <w:szCs w:val="28"/>
            <w:u w:val="single"/>
            <w:bdr w:val="none" w:sz="0" w:space="0" w:color="auto" w:frame="1"/>
            <w:lang w:eastAsia="ru-RU"/>
          </w:rPr>
          <w:t>Октябрьской революции</w:t>
        </w:r>
      </w:hyperlink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 они выдержали 146 переизданий, оказав огромное влияние на педагогику в целом.</w:t>
      </w:r>
    </w:p>
    <w:p w:rsidR="003B5896" w:rsidRPr="003B5896" w:rsidRDefault="003B5896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 xml:space="preserve">Факт 7. </w:t>
      </w:r>
      <w:r w:rsidR="00A9708D" w:rsidRPr="00A9708D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Некогда детей в России учили абсолютно бессистемно, без какого-либо централизованного подхода, поэтому на одно хорошее учебное заведение приходился десяток посредственных. Именно Константин Ушинский реформировал всю отечественную педагогику, упорядочив её и приведя в единый вид. Многие его наработки не потеряли актуальности и поныне.</w:t>
      </w:r>
    </w:p>
    <w:p w:rsidR="00A9708D" w:rsidRDefault="003B5896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>Факт 8.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</w:t>
      </w:r>
      <w:r w:rsidR="00A9708D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Когда в юности он учился в гимназии, ему приходилось ходить на уроки пешком, причём дорога в одну сторону занимала более часа. </w:t>
      </w:r>
    </w:p>
    <w:p w:rsidR="00A9708D" w:rsidRDefault="00A9708D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bookmarkStart w:id="0" w:name="_GoBack"/>
      <w:bookmarkEnd w:id="0"/>
    </w:p>
    <w:p w:rsidR="003B5896" w:rsidRPr="003B5896" w:rsidRDefault="003B5896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Но родители его жили небогато, и позволить себе кучера с экипажем, который возил бы их отпрыска на учёбу, они не могли.</w:t>
      </w:r>
    </w:p>
    <w:p w:rsidR="003B5896" w:rsidRPr="003B5896" w:rsidRDefault="003B5896" w:rsidP="00A9708D">
      <w:pPr>
        <w:shd w:val="clear" w:color="auto" w:fill="FFFFFF"/>
        <w:spacing w:after="45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>Факт 9.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</w:t>
      </w:r>
      <w:r w:rsidR="00A9708D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Несмотря на хорошие успехи в учёбе, неожиданно для всех Константин Ушинский провалил выпускные экзамены из гимназии, а потому даже не получил аттестата о законченном среднем образовании. Но в ту эпоху подобный документ для поступления в университет не требовался, а знаний Константину Дмитриевичу хватало, поэтому поступить в высшее учебное заведение он сумел.</w:t>
      </w:r>
    </w:p>
    <w:p w:rsidR="003B5896" w:rsidRPr="003B5896" w:rsidRDefault="003B5896" w:rsidP="00A9708D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</w:pPr>
      <w:r w:rsidRPr="003B5896">
        <w:rPr>
          <w:rFonts w:ascii="inherit" w:eastAsia="Times New Roman" w:hAnsi="inherit" w:cs="Arial"/>
          <w:b/>
          <w:color w:val="222222"/>
          <w:spacing w:val="2"/>
          <w:sz w:val="30"/>
          <w:szCs w:val="28"/>
          <w:lang w:eastAsia="ru-RU"/>
        </w:rPr>
        <w:t>Факт 10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. </w:t>
      </w:r>
      <w:r w:rsidR="00A9708D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Имя Константина Ушинского носят улицы в 16 </w:t>
      </w:r>
      <w:hyperlink r:id="rId7" w:tooltip="Интересные факты о городах России" w:history="1">
        <w:r w:rsidRPr="003B5896">
          <w:rPr>
            <w:rFonts w:ascii="inherit" w:eastAsia="Times New Roman" w:hAnsi="inherit" w:cs="Arial"/>
            <w:color w:val="EC521E"/>
            <w:spacing w:val="2"/>
            <w:sz w:val="30"/>
            <w:szCs w:val="28"/>
            <w:u w:val="single"/>
            <w:bdr w:val="none" w:sz="0" w:space="0" w:color="auto" w:frame="1"/>
            <w:lang w:eastAsia="ru-RU"/>
          </w:rPr>
          <w:t>городах России</w:t>
        </w:r>
      </w:hyperlink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 и других стран, два десятка учебных заведений и Научная педагогическая библиотека Российской Академии образования. А до 2000 года казахстанское село </w:t>
      </w:r>
      <w:proofErr w:type="spellStart"/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Бакконыс</w:t>
      </w:r>
      <w:proofErr w:type="spellEnd"/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 xml:space="preserve"> называлось “</w:t>
      </w:r>
      <w:proofErr w:type="spellStart"/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Ушинское</w:t>
      </w:r>
      <w:proofErr w:type="spellEnd"/>
      <w:r w:rsidRPr="003B5896">
        <w:rPr>
          <w:rFonts w:ascii="inherit" w:eastAsia="Times New Roman" w:hAnsi="inherit" w:cs="Arial"/>
          <w:color w:val="222222"/>
          <w:spacing w:val="2"/>
          <w:sz w:val="30"/>
          <w:szCs w:val="28"/>
          <w:lang w:eastAsia="ru-RU"/>
        </w:rPr>
        <w:t>”.</w:t>
      </w:r>
    </w:p>
    <w:p w:rsidR="003B5896" w:rsidRPr="003B5896" w:rsidRDefault="003B5896" w:rsidP="00A9708D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Times New Roman"/>
          <w:color w:val="0000FF"/>
          <w:sz w:val="32"/>
          <w:szCs w:val="28"/>
          <w:u w:val="single"/>
          <w:lang w:eastAsia="ru-RU"/>
        </w:rPr>
      </w:pPr>
      <w:r w:rsidRPr="003B5896">
        <w:rPr>
          <w:rFonts w:ascii="Arial" w:eastAsia="Times New Roman" w:hAnsi="Arial" w:cs="Arial"/>
          <w:color w:val="3D3F43"/>
          <w:spacing w:val="2"/>
          <w:sz w:val="32"/>
          <w:szCs w:val="28"/>
          <w:lang w:eastAsia="ru-RU"/>
        </w:rPr>
        <w:fldChar w:fldCharType="begin"/>
      </w:r>
      <w:r w:rsidRPr="003B5896">
        <w:rPr>
          <w:rFonts w:ascii="Arial" w:eastAsia="Times New Roman" w:hAnsi="Arial" w:cs="Arial"/>
          <w:color w:val="3D3F43"/>
          <w:spacing w:val="2"/>
          <w:sz w:val="32"/>
          <w:szCs w:val="28"/>
          <w:lang w:eastAsia="ru-RU"/>
        </w:rPr>
        <w:instrText xml:space="preserve"> HYPERLINK "https://yandex.ru/an/count/WhmejI_zOoVX2Lc70dKL0FDdcStla2Q227X1C46Vp-NEdkrtxdpNryxNxtYzuGvt2Mb4rLh3I8a6zIfrIf-uS-g4HctdymV92aHa3R9MVuPgK8UIZ92eDtweDvAGSjnF6uVUk6tZpwTjsqZK6oIMa4O42IKj4HaXAL5hq03R0LCsTuO4VT1DbPu1si8BEniCEew-3l1Anuyt9e1TEjlb_iH8evQcEI8wMXDEqcfm63wGfhCZnNQj06sAhRS0ROgjMG7Q5Dko0hGfjjq2j2cst0AqAQ2y1MXHE14hG8l2ILW1MZjARy9ZCfK4gu3iPxCppFcQO9A0YWt6pk6SRXAGk38JY3G1mAASaC00Nz8b6oeocCQu8U21u888Pd2mCKRAQsf8z9gURhp-IcARberiH-3sPfS1W4WPL2ISppTCDjuSh-NHoAEGXzKtx4-hOMz-m_wq6hQqhjVe6-B0N8nLVecED5mcpJPf20j540QhFL90UGFOOlXYEa2AoeiHBd1B5uEs6KSbSWc6h9qaIHDtnz-Rb8KjYBug2ZI5hQUWmqmeHv5CnP2RElPErwFYOiHqZ4x3c66-BpwOuF3gnm0DqxL_YBXXmhbacdevJMvESv-0PVxY2ihS7wRXp3u-k8CEiF_je0FiUple0FlS73d8luVmzkDhTtIkdmtXxGVJtCHZbcjsNTTrB6ssSENAsautoj1W8gejlHDHRUdjfxE-hf27bJTxGb_sUbp2RPxi-Tx2iloOzk03k2mXKlPV4lHT7_DRMjTrB_gkZtcjFq8ukNZbizxhdcrBJAVMn8iGiH9FtrofL2fbL50Kj9Swb5_43Gxgnnyw1WGL_BDzTcluifESeN-ZprN5MhXzSZ-MCK2GnT9hAVMIEnLsru-AbsFr9_Tmmmyt_eq4UJCLqpJSg4qJbAEhRkWGlSexcju3~2?test-tag=89060441849921&amp;banner-sizes=eyI3MjA1NzYxMDU0Njk3MDY0MyI6Ijc1MHg2OCJ9&amp;ctime=1728899802926&amp;actual-format=10&amp;pcodever=1134754&amp;banner-test-tags=eyI3MjA1NzYxMDU0Njk3MDY0MyI6IjI4MTQ3NDk3NzM1Nzg3MyJ9&amp;constructor-rendered-assets=eyI3MjA1NzYxMDU0Njk3MDY0MyI6NjQxfQ&amp;rendered-direct-assets=eyI3MjA1NzYxMDU0Njk3MDY0MyI6MTA0ODYyNX0&amp;width=750&amp;height=287&amp;stat-id=5&amp;pcode-active-testids=1127212%2C0%2C62%3B1098497%2C0%2C1%3B1126191%2C0%2C79" \t "_blank" </w:instrText>
      </w:r>
      <w:r w:rsidRPr="003B5896">
        <w:rPr>
          <w:rFonts w:ascii="Arial" w:eastAsia="Times New Roman" w:hAnsi="Arial" w:cs="Arial"/>
          <w:color w:val="3D3F43"/>
          <w:spacing w:val="2"/>
          <w:sz w:val="32"/>
          <w:szCs w:val="28"/>
          <w:lang w:eastAsia="ru-RU"/>
        </w:rPr>
        <w:fldChar w:fldCharType="separate"/>
      </w:r>
    </w:p>
    <w:p w:rsidR="003B5896" w:rsidRPr="003B5896" w:rsidRDefault="003B5896" w:rsidP="00A9708D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B5896" w:rsidRPr="003B5896" w:rsidRDefault="003B5896" w:rsidP="00A9708D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Arial" w:eastAsia="Times New Roman" w:hAnsi="Arial" w:cs="Arial"/>
          <w:color w:val="3D3F43"/>
          <w:spacing w:val="2"/>
          <w:sz w:val="28"/>
          <w:szCs w:val="28"/>
          <w:lang w:eastAsia="ru-RU"/>
        </w:rPr>
      </w:pPr>
      <w:r w:rsidRPr="003B5896">
        <w:rPr>
          <w:rFonts w:ascii="Arial" w:eastAsia="Times New Roman" w:hAnsi="Arial" w:cs="Arial"/>
          <w:color w:val="3D3F43"/>
          <w:spacing w:val="2"/>
          <w:sz w:val="32"/>
          <w:szCs w:val="28"/>
          <w:lang w:eastAsia="ru-RU"/>
        </w:rPr>
        <w:fldChar w:fldCharType="end"/>
      </w:r>
    </w:p>
    <w:sectPr w:rsidR="003B5896" w:rsidRPr="003B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morant Garam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96"/>
    <w:rsid w:val="003B5896"/>
    <w:rsid w:val="00A9708D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DB89"/>
  <w15:chartTrackingRefBased/>
  <w15:docId w15:val="{DA7B1C87-EBE4-4161-B2BA-AB672539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73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69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0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0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9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6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9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9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701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52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14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3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99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13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37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761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12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565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5377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6018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5316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273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287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5368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808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659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3256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1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4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16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5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6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03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0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85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3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80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38414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7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1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0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63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62587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7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42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92034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07666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5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63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2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0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418501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37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16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8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8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53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97992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5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90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62468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1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50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6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980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3458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7834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1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2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8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20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94188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56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5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0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4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09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19555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076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8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72539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874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8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9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8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8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5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54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11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78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137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7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82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71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628937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12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29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68718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28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100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2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45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0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5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6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1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8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77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90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3127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93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2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53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246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ktoved.ru/%d0%b8%d0%bd%d1%82%d0%b5%d1%80%d0%b5%d1%81%d0%bd%d1%8b%d0%b5-%d1%84%d0%b0%d0%ba%d1%82%d1%8b-%d0%be-%d0%b3%d0%be%d1%80%d0%be%d0%b4%d0%b0%d1%85-%d1%80%d0%be%d1%81%d1%81%d0%b8%d0%b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ktoved.ru/%d1%84%d0%b0%d0%ba%d1%82%d1%8b-%d0%be%d0%b1-%d0%be%d0%ba%d1%82%d1%8f%d0%b1%d1%80%d1%8c%d1%81%d0%ba%d0%be%d0%b9-%d1%80%d0%b5%d0%b2%d0%be%d0%bb%d1%8e%d1%86%d0%b8%d0%b8/" TargetMode="External"/><Relationship Id="rId5" Type="http://schemas.openxmlformats.org/officeDocument/2006/relationships/hyperlink" Target="https://faktoved.ru/%d1%84%d0%b0%d0%ba%d1%82%d1%8b-%d0%be-%d1%8f%d1%80%d0%be%d1%81%d0%bb%d0%b0%d0%b2%d0%bb%d0%b5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2024-10-14T09:57:00Z</dcterms:created>
  <dcterms:modified xsi:type="dcterms:W3CDTF">2024-10-14T10:46:00Z</dcterms:modified>
</cp:coreProperties>
</file>