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3823" w14:textId="5961D4F5" w:rsidR="00D823A2" w:rsidRPr="003F6CAF" w:rsidRDefault="00D823A2" w:rsidP="00D823A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56"/>
          <w:szCs w:val="56"/>
        </w:rPr>
        <w:t xml:space="preserve">       </w:t>
      </w:r>
      <w:r w:rsidR="001E125C">
        <w:rPr>
          <w:color w:val="FF0000"/>
          <w:sz w:val="56"/>
          <w:szCs w:val="56"/>
        </w:rPr>
        <w:t xml:space="preserve">                 </w:t>
      </w:r>
      <w:r w:rsidRPr="003F6CAF">
        <w:rPr>
          <w:rFonts w:ascii="Times New Roman" w:hAnsi="Times New Roman" w:cs="Times New Roman"/>
          <w:color w:val="FF0000"/>
          <w:sz w:val="28"/>
          <w:szCs w:val="28"/>
        </w:rPr>
        <w:t>Консультация для воспитателей</w:t>
      </w:r>
    </w:p>
    <w:p w14:paraId="5DD43824" w14:textId="77777777" w:rsidR="00D823A2" w:rsidRPr="003F6CAF" w:rsidRDefault="00D823A2" w:rsidP="00D823A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5DD43826" w14:textId="716478F1" w:rsidR="00D823A2" w:rsidRPr="003F6CAF" w:rsidRDefault="001E125C" w:rsidP="00D823A2">
      <w:pPr>
        <w:pStyle w:val="a3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3F6CA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</w:rPr>
        <w:t xml:space="preserve">                        </w:t>
      </w:r>
      <w:r w:rsidR="00D823A2" w:rsidRPr="003F6CAF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</w:rPr>
        <w:t xml:space="preserve">«Организация детского экспериментирования в ДОУ»         </w:t>
      </w:r>
    </w:p>
    <w:p w14:paraId="5DD43827" w14:textId="77777777" w:rsidR="00D823A2" w:rsidRPr="003F6CAF" w:rsidRDefault="00D823A2" w:rsidP="00D823A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D43828" w14:textId="77777777" w:rsidR="00D823A2" w:rsidRPr="003E3518" w:rsidRDefault="00D823A2" w:rsidP="00D823A2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D4382A" w14:textId="77777777" w:rsidR="00FA18F7" w:rsidRPr="003E3518" w:rsidRDefault="00FA18F7" w:rsidP="00D823A2">
      <w:pPr>
        <w:pStyle w:val="a3"/>
        <w:rPr>
          <w:rFonts w:ascii="Times New Roman" w:hAnsi="Times New Roman" w:cs="Times New Roman"/>
          <w:color w:val="1B1C2A"/>
          <w:sz w:val="20"/>
          <w:szCs w:val="20"/>
          <w:shd w:val="clear" w:color="auto" w:fill="FFFFFF"/>
        </w:rPr>
      </w:pPr>
    </w:p>
    <w:p w14:paraId="5DD4382B" w14:textId="77777777" w:rsidR="00D823A2" w:rsidRPr="001E125C" w:rsidRDefault="00FA18F7" w:rsidP="003F6CAF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E125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</w:t>
      </w:r>
      <w:proofErr w:type="gramStart"/>
      <w:r w:rsidRPr="001E125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Согласно ФГОС</w:t>
      </w:r>
      <w:proofErr w:type="gramEnd"/>
      <w:r w:rsidRPr="001E125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14:paraId="5DD4382C" w14:textId="642B1CA1" w:rsidR="00D823A2" w:rsidRPr="001E125C" w:rsidRDefault="00FA18F7" w:rsidP="003F6CA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1E125C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 w:rsidRPr="001E125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 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</w:t>
      </w:r>
    </w:p>
    <w:p w14:paraId="5DD4382D" w14:textId="77777777" w:rsidR="00FA18F7" w:rsidRPr="001E125C" w:rsidRDefault="00FA18F7" w:rsidP="003F6CAF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Задачи опытно-экспериментальной деятельности в ДОУ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8354"/>
      </w:tblGrid>
      <w:tr w:rsidR="00FA18F7" w:rsidRPr="001E125C" w14:paraId="5DD43832" w14:textId="77777777" w:rsidTr="00FA18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2E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задачи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2F" w14:textId="77777777" w:rsidR="00FA18F7" w:rsidRPr="001E125C" w:rsidRDefault="00FA18F7" w:rsidP="00FA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представление о предметах: их свойствах и качествах.</w:t>
            </w:r>
          </w:p>
          <w:p w14:paraId="5DD43830" w14:textId="77777777" w:rsidR="00FA18F7" w:rsidRPr="001E125C" w:rsidRDefault="00FA18F7" w:rsidP="00FA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определять взаимосвязи между предметами и явлениями.</w:t>
            </w:r>
          </w:p>
          <w:p w14:paraId="5DD43831" w14:textId="77777777" w:rsidR="00FA18F7" w:rsidRPr="001E125C" w:rsidRDefault="00FA18F7" w:rsidP="00FA18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делать выводы, открытия.</w:t>
            </w:r>
          </w:p>
        </w:tc>
      </w:tr>
      <w:tr w:rsidR="00FA18F7" w:rsidRPr="001E125C" w14:paraId="5DD43839" w14:textId="77777777" w:rsidTr="00FA18F7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33" w14:textId="77777777" w:rsidR="00FA18F7" w:rsidRPr="001E125C" w:rsidRDefault="00FA18F7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задачи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34" w14:textId="77777777" w:rsidR="00FA18F7" w:rsidRPr="001E125C" w:rsidRDefault="00FA18F7" w:rsidP="00FA1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способностей: сравнение, сопоставление, систематизация, обобщение, анализ.</w:t>
            </w:r>
          </w:p>
          <w:p w14:paraId="5DD43835" w14:textId="77777777" w:rsidR="00FA18F7" w:rsidRPr="001E125C" w:rsidRDefault="00FA18F7" w:rsidP="00FA1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и координации движений.</w:t>
            </w:r>
          </w:p>
          <w:p w14:paraId="5DD43836" w14:textId="77777777" w:rsidR="00FA18F7" w:rsidRPr="001E125C" w:rsidRDefault="00FA18F7" w:rsidP="00FA1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визуального, слухового, сенсорного восприятия.</w:t>
            </w:r>
          </w:p>
          <w:p w14:paraId="5DD43837" w14:textId="77777777" w:rsidR="00FA18F7" w:rsidRPr="001E125C" w:rsidRDefault="00FA18F7" w:rsidP="00FA1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внимания и памяти.</w:t>
            </w:r>
          </w:p>
          <w:p w14:paraId="5DD43838" w14:textId="77777777" w:rsidR="00FA18F7" w:rsidRPr="001E125C" w:rsidRDefault="00FA18F7" w:rsidP="00FA18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речевых способностей.</w:t>
            </w:r>
          </w:p>
        </w:tc>
      </w:tr>
      <w:tr w:rsidR="00FA18F7" w:rsidRPr="001E125C" w14:paraId="5DD4383F" w14:textId="77777777" w:rsidTr="00FA18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3A" w14:textId="77777777" w:rsidR="00FA18F7" w:rsidRPr="001E125C" w:rsidRDefault="00FA18F7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Воспитательные задачи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3B" w14:textId="77777777" w:rsidR="00FA18F7" w:rsidRPr="001E125C" w:rsidRDefault="00FA18F7" w:rsidP="00FA18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положительной мотивации к самостоятельному экспериментированию.</w:t>
            </w:r>
          </w:p>
          <w:p w14:paraId="5DD4383C" w14:textId="77777777" w:rsidR="00FA18F7" w:rsidRPr="001E125C" w:rsidRDefault="00FA18F7" w:rsidP="00FA18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дружеской атмосферы в группе во время проведения исследований.</w:t>
            </w:r>
          </w:p>
          <w:p w14:paraId="5DD4383D" w14:textId="77777777" w:rsidR="00FA18F7" w:rsidRPr="001E125C" w:rsidRDefault="00FA18F7" w:rsidP="00FA18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умения работать в коллективе, чувства взаимопомощи.</w:t>
            </w:r>
          </w:p>
          <w:p w14:paraId="5DD4383E" w14:textId="77777777" w:rsidR="00FA18F7" w:rsidRPr="001E125C" w:rsidRDefault="00FA18F7" w:rsidP="00FA18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усидчивости и аккуратности.</w:t>
            </w:r>
          </w:p>
        </w:tc>
      </w:tr>
    </w:tbl>
    <w:p w14:paraId="5DD43840" w14:textId="77777777" w:rsidR="00FA18F7" w:rsidRPr="001E125C" w:rsidRDefault="00FA18F7" w:rsidP="003F6CAF">
      <w:pPr>
        <w:shd w:val="clear" w:color="auto" w:fill="FFFFFF"/>
        <w:spacing w:before="300"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Методы и приёмы опытно-экспериментальной деятельности в ДОУ</w:t>
      </w:r>
    </w:p>
    <w:p w14:paraId="5DD43841" w14:textId="77777777" w:rsidR="00FA18F7" w:rsidRPr="001E125C" w:rsidRDefault="00FA18F7" w:rsidP="00FA18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14:paraId="5DD43842" w14:textId="2EC0687D" w:rsidR="00FA18F7" w:rsidRPr="001E125C" w:rsidRDefault="00FA18F7" w:rsidP="00FA18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Проблемно-поисковый метод.</w:t>
      </w: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Воспитателем создаётся проблемная ситуация, в</w:t>
      </w:r>
      <w:r w:rsidR="003F6CA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которой детям предстоит определить требующих решения вопрос, выдвинуть гипотезы по способам решения проблемы, провести опытную деятельность и подвести итоги.</w:t>
      </w:r>
    </w:p>
    <w:p w14:paraId="5DD43843" w14:textId="06C11D68" w:rsidR="00FA18F7" w:rsidRPr="001E125C" w:rsidRDefault="00FA18F7" w:rsidP="003F6CAF">
      <w:pPr>
        <w:ind w:left="708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Наблюдения за объектом.</w:t>
      </w:r>
      <w:r w:rsidRPr="001E125C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Организованное в помещении или на территории детского сада   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14:paraId="5DD43845" w14:textId="3991DD59" w:rsidR="00FA18F7" w:rsidRPr="001E125C" w:rsidRDefault="00FA18F7" w:rsidP="003F6CAF">
      <w:pPr>
        <w:ind w:left="7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Опыты и эксперименты. </w:t>
      </w:r>
      <w:r w:rsidRPr="001E125C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14:paraId="5DD4385C" w14:textId="3ABAE3C2" w:rsidR="00FA18F7" w:rsidRDefault="00FA18F7" w:rsidP="003F6CAF">
      <w:pPr>
        <w:spacing w:before="300" w:after="150" w:line="240" w:lineRule="auto"/>
        <w:ind w:firstLine="708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Виды детского экспериментирования</w:t>
      </w:r>
      <w:r w:rsidR="003F6CA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</w:t>
      </w:r>
    </w:p>
    <w:p w14:paraId="1B809484" w14:textId="77777777" w:rsidR="003F6CAF" w:rsidRPr="003665A6" w:rsidRDefault="003F6CAF" w:rsidP="003F6CAF">
      <w:pPr>
        <w:spacing w:before="300" w:after="150" w:line="240" w:lineRule="auto"/>
        <w:ind w:firstLine="708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14:paraId="5DD4385D" w14:textId="2ECE44E6" w:rsidR="00FA18F7" w:rsidRPr="001E125C" w:rsidRDefault="00556DA6" w:rsidP="00FA18F7">
      <w:pPr>
        <w:spacing w:before="300"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 xml:space="preserve">      </w:t>
      </w:r>
      <w:r w:rsidR="003F6CA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ab/>
      </w:r>
      <w:r w:rsidR="00FA18F7"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Виды занятий по экспериментированию</w:t>
      </w:r>
    </w:p>
    <w:p w14:paraId="5DD4385E" w14:textId="77777777" w:rsidR="00FA18F7" w:rsidRPr="001E125C" w:rsidRDefault="006855EC" w:rsidP="006855E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18F7" w:rsidRPr="001E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Игры-эксперименты</w:t>
      </w:r>
      <w:r w:rsidR="00FA18F7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14:paraId="5DD4385F" w14:textId="2AD8C371" w:rsidR="00FA18F7" w:rsidRPr="001E125C" w:rsidRDefault="00A97362" w:rsidP="00FA18F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FA18F7" w:rsidRPr="001E12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FA18F7" w:rsidRPr="001E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Моделирование.</w:t>
      </w:r>
      <w:r w:rsidR="00FA18F7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свойствах предметов дети могут получить через изучение или </w:t>
      </w: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55EC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18F7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14:paraId="5DD43868" w14:textId="0F387B26" w:rsidR="00FA18F7" w:rsidRPr="003665A6" w:rsidRDefault="006855EC" w:rsidP="003665A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A18F7" w:rsidRPr="001E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Опыты.</w:t>
      </w:r>
      <w:r w:rsidR="00FA18F7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</w:t>
      </w:r>
      <w:r w:rsidR="001E125C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43869" w14:textId="77777777" w:rsidR="00FA18F7" w:rsidRPr="001E125C" w:rsidRDefault="00556DA6" w:rsidP="00FA18F7">
      <w:pPr>
        <w:spacing w:before="300" w:after="15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</w:t>
      </w:r>
      <w:r w:rsidR="00FA18F7"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Мотивирующее начало занятий</w:t>
      </w:r>
    </w:p>
    <w:p w14:paraId="5DD4386B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 w14:paraId="5DD4386C" w14:textId="77777777" w:rsidR="00FA18F7" w:rsidRPr="001E125C" w:rsidRDefault="00FA18F7" w:rsidP="003F6CAF">
      <w:pPr>
        <w:spacing w:before="150" w:after="150" w:line="240" w:lineRule="auto"/>
        <w:ind w:firstLine="708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Варианты мотивирующих начал — таблица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7757"/>
      </w:tblGrid>
      <w:tr w:rsidR="00FA18F7" w:rsidRPr="001E125C" w14:paraId="5DD4386F" w14:textId="77777777" w:rsidTr="00FA18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6D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занятия, возрастная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6E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мотивирующего начала</w:t>
            </w:r>
          </w:p>
        </w:tc>
      </w:tr>
      <w:tr w:rsidR="00FA18F7" w:rsidRPr="001E125C" w14:paraId="5DD43872" w14:textId="77777777" w:rsidTr="00FA18F7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0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«Таяние снега», первая младшая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1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игровую ситуацию.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группу приходит письмо от Снежной Королевы, она приглашает ребят в своё царство. При</w:t>
            </w:r>
            <w:r w:rsidR="00556DA6"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 волшебного портала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      </w:r>
          </w:p>
        </w:tc>
      </w:tr>
      <w:tr w:rsidR="00FA18F7" w:rsidRPr="001E125C" w14:paraId="5DD43875" w14:textId="77777777" w:rsidTr="00FA18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73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«Домик для ёжика», 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младшая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74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сюрпризного момента.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группу приходит сказочный персонаж Ёжик, он фырчит и ничего не говорит, но выглядит очень взволнованным. Он принёс ребятам письмо от лесных жителей, в котором рассказывается о попытках Ёжика сделать себе домик: в коробке было жёстко, на шишках неудобно, в мох он проваливался. Лесные жители просят ребят помочь Ёжику в создании удобного домика.</w:t>
            </w:r>
          </w:p>
        </w:tc>
      </w:tr>
      <w:tr w:rsidR="00FA18F7" w:rsidRPr="001E125C" w14:paraId="5DD43878" w14:textId="77777777" w:rsidTr="00FA18F7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6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«Свойства воды», средняя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7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плаката «Круговорот воды в природе». Проведение познавательной беседы о формах воды в природе.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подвижной игры «Дождик и солнышко».</w:t>
            </w:r>
          </w:p>
        </w:tc>
      </w:tr>
      <w:tr w:rsidR="00FA18F7" w:rsidRPr="001E125C" w14:paraId="5DD4387B" w14:textId="77777777" w:rsidTr="00FA18F7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79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«Мусор в землю закопаем», старшая группа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D4387A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о загрязнении почвы и её возможных последствиях.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дискуссии о том, какой мусор можно закапывать в землю, а какой требует других способов переработки.</w:t>
            </w:r>
          </w:p>
        </w:tc>
      </w:tr>
      <w:tr w:rsidR="00FA18F7" w:rsidRPr="001E125C" w14:paraId="5DD4387E" w14:textId="77777777" w:rsidTr="00FA18F7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C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«Выращивание кристаллов соли», подготовительная группа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DD4387D" w14:textId="77777777" w:rsidR="00FA18F7" w:rsidRPr="001E125C" w:rsidRDefault="00FA18F7" w:rsidP="00FA18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иллюстраций о способах добычи соли.</w:t>
            </w:r>
            <w:r w:rsidRPr="001E1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Отгадывание загадок о соли и сахаре.</w:t>
            </w:r>
          </w:p>
        </w:tc>
      </w:tr>
    </w:tbl>
    <w:p w14:paraId="5DD4387F" w14:textId="77777777" w:rsidR="00FA18F7" w:rsidRPr="001E125C" w:rsidRDefault="00FA18F7" w:rsidP="00FA18F7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D43880" w14:textId="77777777" w:rsidR="00160F7A" w:rsidRPr="001E125C" w:rsidRDefault="00160F7A" w:rsidP="00160F7A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0000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"https://www.youtube.com/watch?v=IsvJEpzi-2w" \o "Play Video \"Опыты в младшей группе Гномики 1\"" </w:instrText>
      </w: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5DD43881" w14:textId="77777777" w:rsidR="00FA18F7" w:rsidRPr="001E125C" w:rsidRDefault="00160F7A" w:rsidP="00160F7A">
      <w:pPr>
        <w:spacing w:after="0" w:line="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DD43882" w14:textId="12E6A2D2" w:rsidR="00FA18F7" w:rsidRPr="001E125C" w:rsidRDefault="00FA18F7" w:rsidP="003F6CAF">
      <w:pPr>
        <w:spacing w:before="300" w:after="150" w:line="240" w:lineRule="auto"/>
        <w:ind w:firstLine="708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Опытно-экспериментальное занятие в детском саду</w:t>
      </w:r>
    </w:p>
    <w:p w14:paraId="5DD43883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Занятие опытно-экспериментальной направленности в детском саду строится с учётом возрастных особенностей детей в условиях временных рамок по нормам </w:t>
      </w:r>
      <w:proofErr w:type="spellStart"/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САНПиН</w:t>
      </w:r>
      <w:proofErr w:type="spellEnd"/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14:paraId="5DD43884" w14:textId="77777777" w:rsidR="00FA18F7" w:rsidRPr="001E125C" w:rsidRDefault="00FA18F7" w:rsidP="00FA18F7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— 15 минут;</w:t>
      </w:r>
    </w:p>
    <w:p w14:paraId="5DD43885" w14:textId="77777777" w:rsidR="00FA18F7" w:rsidRPr="001E125C" w:rsidRDefault="00FA18F7" w:rsidP="00FA18F7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— 20 минут;</w:t>
      </w:r>
    </w:p>
    <w:p w14:paraId="5DD43886" w14:textId="77777777" w:rsidR="00FA18F7" w:rsidRPr="001E125C" w:rsidRDefault="00FA18F7" w:rsidP="00FA18F7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25 минут;</w:t>
      </w:r>
    </w:p>
    <w:p w14:paraId="5DD43887" w14:textId="77777777" w:rsidR="00FA18F7" w:rsidRPr="001E125C" w:rsidRDefault="00FA18F7" w:rsidP="00FA18F7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— 30 минут.</w:t>
      </w:r>
    </w:p>
    <w:p w14:paraId="5DD43888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профилактики переутомления используются различные формы деятельности: игровая (дидактические игры), физическая (физкультминутки, подвижные игры), развлекательная (пение), познавательная (изучение наглядного материала, проведение беседы).</w:t>
      </w:r>
    </w:p>
    <w:p w14:paraId="5DD43889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Практическую работу предваряет повторение правил техники безопасности и проговаривание последовательности выполнения действий во время эксперимента. По завершении опыта каждый воспитанник приводит в порядок своё рабочее место, помогает воспитателю убрать инструменты.</w:t>
      </w:r>
    </w:p>
    <w:p w14:paraId="5DD4388A" w14:textId="77777777" w:rsidR="00FA18F7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Обязателен этап рефлексии в конце занятия: ребята сообщают результаты эксперимента, делятся эмоциями от процесса открытия.</w:t>
      </w:r>
    </w:p>
    <w:p w14:paraId="66943332" w14:textId="77777777" w:rsidR="003F6CAF" w:rsidRPr="001E125C" w:rsidRDefault="003F6CAF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14:paraId="5DD4388B" w14:textId="77777777" w:rsidR="00FA18F7" w:rsidRPr="001E125C" w:rsidRDefault="00FA18F7" w:rsidP="003F6CAF">
      <w:pPr>
        <w:spacing w:before="300" w:after="15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Фиксация результатов экспериментальной деятельности воспитанников ДОУ</w:t>
      </w:r>
    </w:p>
    <w:p w14:paraId="5DD4388C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Фиксация результатов практического исследования или наблюдения является обязательным этапов опытно-экспериментальной деятельности. Приучать детей к фиксированию нужно постепенно, поскольку этот вид работы считается сложным для дошкольников. А необходим этот этап для того, чтобы результаты экспериментирования запечатлелись в памяти воспитанников (зрительной, сенсорной, слуховой, двигательной, обонятельной).</w:t>
      </w:r>
    </w:p>
    <w:p w14:paraId="5DD4388D" w14:textId="77777777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Способы фиксация результатов детского экспериментирования:</w:t>
      </w:r>
    </w:p>
    <w:p w14:paraId="5DD4388E" w14:textId="77777777" w:rsidR="00FA18F7" w:rsidRPr="001E125C" w:rsidRDefault="00FA18F7" w:rsidP="00FA18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Графический. Простейший способ фиксации результатов наглядно при помощи готовых форм: карточки, картинки, графические схемы, фотографии, объёмные изображения, аудиозаписи. Этот способ можно применять в экспериментировании с детьми 3–4 лет, предлагая выбрать им из нескольких готовых форм ту, которая представляет собой изображение результатов практической работы на текущем занятии. С воспитанниками средней группы используются простые графические схемы или </w:t>
      </w:r>
      <w:proofErr w:type="spellStart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мнемокарты</w:t>
      </w:r>
      <w:proofErr w:type="spellEnd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4388F" w14:textId="77777777" w:rsidR="00FA18F7" w:rsidRPr="001E125C" w:rsidRDefault="00FA18F7" w:rsidP="00FA18F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Ментальный. Для фиксации результатов опытно-экспериментальной деятельности используются речевые навыки детей: ребёнок рассказывает о результатах практического исследования. Ментальный способ применяется в работы с детьми средней группы: воспитанники формируют умение самостоятельно проговаривать итоги эксперимента, сравнивают их с результатами подобных опытов, проводимых ранее. Старшие дошкольники во время ментальной фиксации совершенствуют умение обобщать и систематизировать знания об объектах.</w:t>
      </w:r>
    </w:p>
    <w:p w14:paraId="66958C95" w14:textId="3370ECBF" w:rsidR="001E125C" w:rsidRPr="003665A6" w:rsidRDefault="00FA18F7" w:rsidP="003665A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Практический. Заключается в фиксировании результатов экспериментирования на бумаге — </w:t>
      </w:r>
      <w:proofErr w:type="spellStart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зарисовыванием</w:t>
      </w:r>
      <w:proofErr w:type="spellEnd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записыванием. В работе с дошкольниками чаще используется схематическое </w:t>
      </w:r>
      <w:proofErr w:type="spellStart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условными символами. С этой целью дети ведут дневники наблюдений, журналы опытов, заполняют карточки экспериментов. Записывание рассказа о результатах практического исследования в детском саду осуществляет воспитатель со слов детей, например, для закрепления отчёта о проделанной работе в журнале группы, на стенде в уголке познания</w:t>
      </w:r>
      <w:r w:rsidR="006855EC" w:rsidRPr="001E1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43892" w14:textId="77777777" w:rsidR="00FA18F7" w:rsidRPr="001E125C" w:rsidRDefault="00FA18F7" w:rsidP="003F6CAF">
      <w:pPr>
        <w:spacing w:before="300" w:after="150" w:line="240" w:lineRule="auto"/>
        <w:ind w:firstLine="360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Оформление центра экспериментирования</w:t>
      </w:r>
    </w:p>
    <w:p w14:paraId="5DD43893" w14:textId="4D351082" w:rsidR="00FA18F7" w:rsidRPr="001E125C" w:rsidRDefault="00FA18F7" w:rsidP="00FA18F7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E125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Важным условием организации опытно-экспериментальной деятельности в детском саду является создание предметно-познавательной среды. Это могут быть уголки для практических исследований в помещении группы, зелёные зоны на подоконниках для наблюдений за растениями. В исследовательском уголке или лаборатории должно быть выделено место для демонстрации проектов воспитанников или для тематических выставок. Для хранения познавательной литературы, материалов для опытов и приборов выделяются стеллажи, доступ к которым будет открыт всем ребятам. Наглядно должны быть представлены правила техники безопасности при проведении опытов (например, в виде плаката).</w:t>
      </w:r>
    </w:p>
    <w:sectPr w:rsidR="00FA18F7" w:rsidRPr="001E125C" w:rsidSect="00D82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38B2" w14:textId="77777777" w:rsidR="00160F7A" w:rsidRDefault="00160F7A" w:rsidP="00160F7A">
      <w:pPr>
        <w:spacing w:after="0" w:line="240" w:lineRule="auto"/>
      </w:pPr>
      <w:r>
        <w:separator/>
      </w:r>
    </w:p>
  </w:endnote>
  <w:endnote w:type="continuationSeparator" w:id="0">
    <w:p w14:paraId="5DD438B3" w14:textId="77777777" w:rsidR="00160F7A" w:rsidRDefault="00160F7A" w:rsidP="001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38B0" w14:textId="77777777" w:rsidR="00160F7A" w:rsidRDefault="00160F7A" w:rsidP="00160F7A">
      <w:pPr>
        <w:spacing w:after="0" w:line="240" w:lineRule="auto"/>
      </w:pPr>
      <w:r>
        <w:separator/>
      </w:r>
    </w:p>
  </w:footnote>
  <w:footnote w:type="continuationSeparator" w:id="0">
    <w:p w14:paraId="5DD438B1" w14:textId="77777777" w:rsidR="00160F7A" w:rsidRDefault="00160F7A" w:rsidP="0016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D67"/>
    <w:multiLevelType w:val="multilevel"/>
    <w:tmpl w:val="537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2329"/>
    <w:multiLevelType w:val="multilevel"/>
    <w:tmpl w:val="292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F07CF"/>
    <w:multiLevelType w:val="multilevel"/>
    <w:tmpl w:val="644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1C3F"/>
    <w:multiLevelType w:val="multilevel"/>
    <w:tmpl w:val="C67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005E3"/>
    <w:multiLevelType w:val="multilevel"/>
    <w:tmpl w:val="F1B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2753D"/>
    <w:multiLevelType w:val="multilevel"/>
    <w:tmpl w:val="D82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95A3D"/>
    <w:multiLevelType w:val="multilevel"/>
    <w:tmpl w:val="4D5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765F9"/>
    <w:multiLevelType w:val="multilevel"/>
    <w:tmpl w:val="9CD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07A01"/>
    <w:multiLevelType w:val="multilevel"/>
    <w:tmpl w:val="A54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530AB"/>
    <w:multiLevelType w:val="multilevel"/>
    <w:tmpl w:val="740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43849"/>
    <w:multiLevelType w:val="multilevel"/>
    <w:tmpl w:val="06D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667E9"/>
    <w:multiLevelType w:val="multilevel"/>
    <w:tmpl w:val="36B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267E6"/>
    <w:multiLevelType w:val="multilevel"/>
    <w:tmpl w:val="70A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05F96"/>
    <w:multiLevelType w:val="multilevel"/>
    <w:tmpl w:val="7C6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C534B"/>
    <w:multiLevelType w:val="multilevel"/>
    <w:tmpl w:val="646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54075"/>
    <w:multiLevelType w:val="multilevel"/>
    <w:tmpl w:val="214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85A48"/>
    <w:multiLevelType w:val="multilevel"/>
    <w:tmpl w:val="97A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23EA0"/>
    <w:multiLevelType w:val="multilevel"/>
    <w:tmpl w:val="89E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823322"/>
    <w:multiLevelType w:val="multilevel"/>
    <w:tmpl w:val="952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6803"/>
    <w:multiLevelType w:val="multilevel"/>
    <w:tmpl w:val="23DE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53580"/>
    <w:multiLevelType w:val="multilevel"/>
    <w:tmpl w:val="53F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124448">
    <w:abstractNumId w:val="9"/>
  </w:num>
  <w:num w:numId="2" w16cid:durableId="288320579">
    <w:abstractNumId w:val="0"/>
  </w:num>
  <w:num w:numId="3" w16cid:durableId="752899297">
    <w:abstractNumId w:val="13"/>
  </w:num>
  <w:num w:numId="4" w16cid:durableId="1687056518">
    <w:abstractNumId w:val="11"/>
  </w:num>
  <w:num w:numId="5" w16cid:durableId="1866021700">
    <w:abstractNumId w:val="1"/>
  </w:num>
  <w:num w:numId="6" w16cid:durableId="153038230">
    <w:abstractNumId w:val="7"/>
  </w:num>
  <w:num w:numId="7" w16cid:durableId="915701710">
    <w:abstractNumId w:val="8"/>
  </w:num>
  <w:num w:numId="8" w16cid:durableId="195119266">
    <w:abstractNumId w:val="16"/>
  </w:num>
  <w:num w:numId="9" w16cid:durableId="1902520804">
    <w:abstractNumId w:val="18"/>
  </w:num>
  <w:num w:numId="10" w16cid:durableId="330642482">
    <w:abstractNumId w:val="3"/>
  </w:num>
  <w:num w:numId="11" w16cid:durableId="831723577">
    <w:abstractNumId w:val="2"/>
  </w:num>
  <w:num w:numId="12" w16cid:durableId="1174809191">
    <w:abstractNumId w:val="19"/>
  </w:num>
  <w:num w:numId="13" w16cid:durableId="1020543103">
    <w:abstractNumId w:val="20"/>
  </w:num>
  <w:num w:numId="14" w16cid:durableId="1459257212">
    <w:abstractNumId w:val="15"/>
  </w:num>
  <w:num w:numId="15" w16cid:durableId="2035887175">
    <w:abstractNumId w:val="12"/>
  </w:num>
  <w:num w:numId="16" w16cid:durableId="1701319382">
    <w:abstractNumId w:val="4"/>
  </w:num>
  <w:num w:numId="17" w16cid:durableId="180238882">
    <w:abstractNumId w:val="6"/>
  </w:num>
  <w:num w:numId="18" w16cid:durableId="741484385">
    <w:abstractNumId w:val="14"/>
  </w:num>
  <w:num w:numId="19" w16cid:durableId="292911527">
    <w:abstractNumId w:val="17"/>
  </w:num>
  <w:num w:numId="20" w16cid:durableId="1251767564">
    <w:abstractNumId w:val="5"/>
  </w:num>
  <w:num w:numId="21" w16cid:durableId="346830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F6"/>
    <w:rsid w:val="000052E1"/>
    <w:rsid w:val="00013D3C"/>
    <w:rsid w:val="00160F7A"/>
    <w:rsid w:val="001E125C"/>
    <w:rsid w:val="003665A6"/>
    <w:rsid w:val="003A33F6"/>
    <w:rsid w:val="003E3518"/>
    <w:rsid w:val="003F6CAF"/>
    <w:rsid w:val="00556DA6"/>
    <w:rsid w:val="006855EC"/>
    <w:rsid w:val="00A97362"/>
    <w:rsid w:val="00D823A2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823"/>
  <w15:docId w15:val="{E3344F3E-A323-4D98-BFA5-6CE04B6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A2"/>
    <w:pPr>
      <w:spacing w:after="0" w:line="240" w:lineRule="auto"/>
    </w:pPr>
  </w:style>
  <w:style w:type="character" w:styleId="a4">
    <w:name w:val="Strong"/>
    <w:basedOn w:val="a0"/>
    <w:uiPriority w:val="22"/>
    <w:qFormat/>
    <w:rsid w:val="00FA1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F7A"/>
  </w:style>
  <w:style w:type="paragraph" w:styleId="a9">
    <w:name w:val="footer"/>
    <w:basedOn w:val="a"/>
    <w:link w:val="aa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434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1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1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8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70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42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61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3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85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69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3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2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34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57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2234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6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7140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0371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8211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5946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47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6097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1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48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1096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25128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562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778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7217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9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49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7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66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5623">
                                      <w:marLeft w:val="0"/>
                                      <w:marRight w:val="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2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4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80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49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4859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63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5233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477769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23441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6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890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3504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457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189991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654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9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1064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2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70648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464847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1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6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9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317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513539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9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205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094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0F0F0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77891755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872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61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904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5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676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808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76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27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66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594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23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9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50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8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9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6C1C6"/>
                                    <w:left w:val="single" w:sz="6" w:space="0" w:color="B6C1C6"/>
                                    <w:bottom w:val="single" w:sz="6" w:space="0" w:color="B6C1C6"/>
                                    <w:right w:val="single" w:sz="6" w:space="0" w:color="B6C1C6"/>
                                  </w:divBdr>
                                  <w:divsChild>
                                    <w:div w:id="16535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9688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1448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6C1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Настр Админ</cp:lastModifiedBy>
  <cp:revision>9</cp:revision>
  <cp:lastPrinted>2023-10-25T04:21:00Z</cp:lastPrinted>
  <dcterms:created xsi:type="dcterms:W3CDTF">2019-02-05T08:49:00Z</dcterms:created>
  <dcterms:modified xsi:type="dcterms:W3CDTF">2023-10-25T12:24:00Z</dcterms:modified>
</cp:coreProperties>
</file>