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6F" w:rsidRPr="00046D6F" w:rsidRDefault="00046D6F" w:rsidP="00046D6F">
      <w:pPr>
        <w:widowControl/>
        <w:spacing w:line="360" w:lineRule="auto"/>
        <w:jc w:val="center"/>
        <w:rPr>
          <w:b/>
          <w:color w:val="1F497D" w:themeColor="text2"/>
          <w:sz w:val="36"/>
          <w:szCs w:val="36"/>
        </w:rPr>
      </w:pPr>
      <w:r w:rsidRPr="00046D6F">
        <w:rPr>
          <w:b/>
          <w:color w:val="1F497D" w:themeColor="text2"/>
          <w:sz w:val="36"/>
          <w:szCs w:val="36"/>
        </w:rPr>
        <w:t>Развитие речи детей в норме в 5-6 лет</w:t>
      </w:r>
    </w:p>
    <w:p w:rsidR="00046D6F" w:rsidRDefault="00046D6F" w:rsidP="00046D6F">
      <w:pPr>
        <w:widowControl/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>
        <w:rPr>
          <w:sz w:val="32"/>
          <w:szCs w:val="32"/>
        </w:rPr>
        <w:t>В этот период отмечается созревание психических процессов ребёнка, появление произвольности, совершенствование эмоционально-волевой сферы, усложнение деятельности и подготовка к смене ведущего вида деятельности.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Формируются предпосылки нового вида деятельности - учебной деятельности.</w:t>
      </w:r>
    </w:p>
    <w:p w:rsidR="00046D6F" w:rsidRDefault="00046D6F" w:rsidP="00046D6F">
      <w:pPr>
        <w:widowControl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 этом этапе продолжается совершенствование всех сторон речи ребёнка.</w:t>
      </w:r>
    </w:p>
    <w:p w:rsidR="00046D6F" w:rsidRDefault="00046D6F" w:rsidP="00046D6F">
      <w:pPr>
        <w:widowControl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Увеличивается объём словарного запаса. Активный словарь увеличивается на 1000-1200 слов. Словарный запас характеризуется новым качеством: дети пользуются словами-понятиями, отражающими жизненный опыт и освоение окружающей действительности.</w:t>
      </w:r>
    </w:p>
    <w:p w:rsidR="00046D6F" w:rsidRDefault="00046D6F" w:rsidP="00046D6F">
      <w:pPr>
        <w:widowControl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Отмечается усложнение синтактических конструкций, которыми пользуется ребёнок. Построение предложений, фраз более точное, правильное, отмечается все меньше грамматических несовершенств в речи, ошибок в словоизменении и словообразовании.</w:t>
      </w:r>
    </w:p>
    <w:p w:rsidR="00046D6F" w:rsidRDefault="00046D6F" w:rsidP="00046D6F">
      <w:pPr>
        <w:widowControl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Все звуки речи должны произноситься правильно. Улучшается дикция - чёткость, ясность, культура речевого общения.</w:t>
      </w:r>
    </w:p>
    <w:p w:rsidR="00046D6F" w:rsidRDefault="00046D6F" w:rsidP="00046D6F">
      <w:pPr>
        <w:widowControl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Наблюдается улучшение состояния связной речи, её совершенствование. Дети способны не только к описательным рассказам, но и к рассказам-повествованиям, рассуждениям. Способны аргументировать свое высказывание, мысль, доказывая её правильность, делать умозаключения.</w:t>
      </w:r>
    </w:p>
    <w:p w:rsidR="00046D6F" w:rsidRDefault="00046D6F" w:rsidP="00046D6F">
      <w:pPr>
        <w:widowControl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При благоприятных условиях воспитания, в условиях одобрения развивается речевое творчество. Дети могут сочинять короткие загадки, рифмованные считалки, двустишия. С опорой на воссоздающее воображение дети придумывают концовки сказок, рассказов, способны к творческому рассказыванию: придумыванию историй, сказок и др.</w:t>
      </w:r>
    </w:p>
    <w:p w:rsidR="00046D6F" w:rsidRDefault="00046D6F" w:rsidP="00046D6F">
      <w:pPr>
        <w:widowControl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В этом возрасте дети способны к анализу звукового строя речи (могут определить сколько слов в предложении, определить наличие, место звука в слове, сколько слогов и звуков в слове т.д.</w:t>
      </w:r>
      <w:r>
        <w:rPr>
          <w:sz w:val="32"/>
          <w:szCs w:val="32"/>
        </w:rPr>
        <w:t>)</w:t>
      </w:r>
      <w:bookmarkStart w:id="0" w:name="_GoBack"/>
      <w:bookmarkEnd w:id="0"/>
    </w:p>
    <w:p w:rsidR="00B74DAF" w:rsidRDefault="00B74DAF"/>
    <w:sectPr w:rsidR="00B74DAF" w:rsidSect="00046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6F"/>
    <w:rsid w:val="00046D6F"/>
    <w:rsid w:val="00B7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6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6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2016-12-04T13:21:00Z</dcterms:created>
  <dcterms:modified xsi:type="dcterms:W3CDTF">2016-12-04T13:22:00Z</dcterms:modified>
</cp:coreProperties>
</file>