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C1" w:rsidRPr="006119C1" w:rsidRDefault="006119C1" w:rsidP="006119C1">
      <w:pPr>
        <w:spacing w:before="100" w:beforeAutospacing="1" w:after="100" w:afterAutospacing="1"/>
        <w:ind w:left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6119C1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Мой ребенок – будущий первоклассник.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Поступление в школу – важное событие в жизни каждого ребенка. От того, насколько успешным будет начало школьного обучения, зависит успеваемость ребенка в последующие годы, его отношение к школе, учению и, в конечном счете, выбор профессии и благополучие во взрослой жизни.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современного начального обучения являются насыщенность учебных программ и высокий темп  прохождения учебного материала. Для того чтобы ребенок мог уже с первых дней успешно учиться, необходимо, чтобы к началу школьного обучения у него был достаточный уровень школьной готовности.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Что такое </w:t>
      </w:r>
      <w:r w:rsidRPr="00611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«Готовность к обучению в школе»</w:t>
      </w: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Готовность к обучению в школе – это такой уровень физиологического, социального и психического развития ребенка, который необходим для успешного усвоения школьной программы без ущерба для здоровья.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 – это </w:t>
      </w:r>
      <w:r w:rsidRPr="00611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развитие ребенка и состояние его здоровья.</w:t>
      </w: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физиологической готовности детей к систематическому школьному обучению проводят медики по стандартным критериям. Для детей с ослабленным здоровьем и серьезными хроническими заболеваниями интенсивные школьные нагрузки могут быть непосильны, для таких детей рекомендуется щадящий режим обучения.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Социальная готовность</w:t>
      </w: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в школе – это готовность к принятию обязанностей школьника и новым формам общения  с одноклассниками и учителем</w:t>
      </w:r>
      <w:r w:rsidRPr="00611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будущий школьник не готов  к принятию обязанностей, связанных с выполнением новой для него социальной роли, не усвоил новых форм общения и поведения, принятых в ситуации школьного обучения, то даже при условии высокого общего интеллектуального развития он будет испытывать трудности в школе.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Психологическая готовность</w:t>
      </w: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в школе определяется уровнем развития таких психических качеств, которые необходимы для выполнения учебной работы и усвоения учебного материала, прежде всего – чтения, письма и счета.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 в школу, ребенок не только учиться читать, писать и считать, он учится учиться. К 6-7 годам  старший дошкольник должен перейти в новому виду деятельности – 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учебной.</w:t>
      </w:r>
    </w:p>
    <w:p w:rsidR="006119C1" w:rsidRPr="006119C1" w:rsidRDefault="006119C1" w:rsidP="006119C1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вот показатели психологической готовности ребенка к обучению в школе.</w:t>
      </w:r>
    </w:p>
    <w:p w:rsidR="006119C1" w:rsidRPr="006119C1" w:rsidRDefault="006119C1" w:rsidP="006119C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психических процессов, то есть определенный уровень их развития: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умеет связно выражать мысли словами, мыслить логически;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внимателен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хорошую память;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развиты все стороны речи, в том числе ее формы и функции;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отделять существенные свойства предметов от несущественных;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 ориентируется в основных понятиях времени;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осуществлять простейшие мыслительные операции в уме, без опоры на наглядный материал;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рисовать, копировать мелкие детали, точно обводить контур.</w:t>
      </w:r>
    </w:p>
    <w:p w:rsidR="006119C1" w:rsidRPr="006119C1" w:rsidRDefault="006119C1" w:rsidP="006119C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Эмоционально-мотивационная готовность, то есть наличие познавательного мотива, потребности в общественно значимой и общественно оцениваемой деятельности; эмоциональная устойчивость, отсутствие импульсивности: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сохраняет удовлетворительную работоспособность в течение всего занятия;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произвольности, волевого усилия: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среднем темпе со всей группой;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контролирует движения своего тела 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своего тела, рук и ног);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контролирует свои эмоции;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достаточно 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занятиях, стремится проявить свои знания;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 заинтересованность в получении новых знаний на занятии.</w:t>
      </w:r>
    </w:p>
    <w:p w:rsidR="006119C1" w:rsidRPr="006119C1" w:rsidRDefault="006119C1" w:rsidP="006119C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общения: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активен в общении со сверстниками, сам выбирает себе партнера;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провоцирует конфликты;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уважительно относится к окружающим взрослым, умеет соблюдать необходимую дистанцию в общении с ними;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прислушивается к требованиям и замечаниям взрослого, старается их выполнять;</w:t>
      </w:r>
    </w:p>
    <w:p w:rsidR="006119C1" w:rsidRPr="006119C1" w:rsidRDefault="006119C1" w:rsidP="006119C1">
      <w:pPr>
        <w:numPr>
          <w:ilvl w:val="1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соблюдает принятые в группе правила поведения и общения.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общения является наиболее важным показателем и влияет на все остальные. Психологическая готовность ребенка к школе напрямую зависит от его умения сотрудничать 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от уровня развития навыков общения.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b/>
          <w:bCs/>
          <w:color w:val="000080"/>
          <w:sz w:val="34"/>
          <w:lang w:eastAsia="ru-RU"/>
        </w:rPr>
        <w:t xml:space="preserve">Как надо готовить ребенка к поступлению в школу </w:t>
      </w:r>
    </w:p>
    <w:p w:rsidR="006119C1" w:rsidRPr="006119C1" w:rsidRDefault="006119C1" w:rsidP="006119C1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b/>
          <w:bCs/>
          <w:color w:val="000080"/>
          <w:sz w:val="34"/>
          <w:lang w:eastAsia="ru-RU"/>
        </w:rPr>
        <w:t>(по А.И.Баркан).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ни казалось 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странным, но подготовку ребенка к школе надо готовить задолго до его рождения, стараясь, чтобы беременность у мамы протекала без различных неблагоприятных факторов анамнеза.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ребенка пытаться свести к минимуму удельный вес всех неблагоприятных факторов анамнеза, имеющихся после родов.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том, чтобы малыш благоприятно адаптировался к условиям дошкольных учреждений.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возрастные нормы и особенности своего ребенка и учитывать это, предъявляя ему требования.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отвергать ребенка, не занижать его самооценку.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благоприятный микроклимат в семье.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Любить, как прежде, может быть, немного больше, и дать ему об этом знать.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умственным развитием ребенка.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чтобы развивался интеллект, чтобы не было задержки развития.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ребенку сказки и стихи.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 ним песни, вместе слушать музыку, смотреть мультфильмы и детское кино.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Хвалить его за первые рисунки.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его в музеи, театры, цирк и зоопарк.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 дарить разные игрушки, необходимые для его возраста.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Приветствовать сюжетно-ролевые игры и режиссерскую игру.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Любыми способами поощрять общение со сверстниками.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мир чувств.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ребенка управлять эмоциями, быть эмоционально независимым от родителей. Пытаться уменьшать его тревожность.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его здоровья, вовремя выявлять и устранять отклонения.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зрел, то, несмотря на это, психологически готовить его к школе, ко всем трудностям, которые там ждут.</w:t>
      </w: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C1" w:rsidRPr="006119C1" w:rsidRDefault="006119C1" w:rsidP="006119C1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малыш условно зрел и в состоянии </w:t>
      </w:r>
      <w:proofErr w:type="gramStart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1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обычной школе, необходимо попытаться с помощью психолога и педиатра подготовить его к школе.</w:t>
      </w:r>
    </w:p>
    <w:p w:rsidR="000B54CF" w:rsidRDefault="000B54CF"/>
    <w:sectPr w:rsidR="000B54CF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E65"/>
    <w:multiLevelType w:val="multilevel"/>
    <w:tmpl w:val="125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9C1"/>
    <w:rsid w:val="000B54CF"/>
    <w:rsid w:val="001D52F0"/>
    <w:rsid w:val="00440F7C"/>
    <w:rsid w:val="00515771"/>
    <w:rsid w:val="006119C1"/>
    <w:rsid w:val="00A06810"/>
    <w:rsid w:val="00A2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paragraph" w:styleId="3">
    <w:name w:val="heading 3"/>
    <w:basedOn w:val="a"/>
    <w:link w:val="30"/>
    <w:uiPriority w:val="9"/>
    <w:qFormat/>
    <w:rsid w:val="006119C1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9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19C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9C1"/>
    <w:rPr>
      <w:b/>
      <w:bCs/>
    </w:rPr>
  </w:style>
  <w:style w:type="character" w:styleId="a5">
    <w:name w:val="Emphasis"/>
    <w:basedOn w:val="a0"/>
    <w:uiPriority w:val="20"/>
    <w:qFormat/>
    <w:rsid w:val="006119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9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2014-11-12T19:56:00Z</dcterms:created>
  <dcterms:modified xsi:type="dcterms:W3CDTF">2014-11-12T19:57:00Z</dcterms:modified>
</cp:coreProperties>
</file>