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36"/>
        </w:rPr>
        <w:t>Дыхательная гимнастика</w:t>
      </w: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У малышей 2—3 лет слабые дыхательные мышцы, поэтому дыхательные упражнения очень полезны.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Упражнения на дыхание укрепляют дыхательную мускулатуру, развивают подвижность грудной клетки, способствуют углублению дыхания и устойчивости ритма дыхания, увели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чению жизненной емкости легких. Они способствуют полноценному физическому развитию детей, являются профилактикой заболеваний дыхательной системы.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Дыхательные упражнения могут проводиться во время ут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ренней гимнастики и повторно на прогулке, на физкультурных занятиях, а также включаться в комплексы гимнастики после дневного сна.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>Игровые упражнения дыхательной гимнастики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Греем руки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стоя или сидя, руки согнуты в локтях, ладошками к лицу.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 xml:space="preserve">Вдох. Длительный выдох на руки. 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Повторить 4—5 раз.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Рубим дрова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стоя, ноги на ширине плеч, руки опу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шены.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Руки поднять вверх — вдох. Наклониться вперед (имита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ция рубки дров) — выдох. Повторить 3 раза.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Каша кипит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сидя, одна рука лежит на животе, дру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гая — на груди.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Втягивая живот и набирая воздух в легкие — вдох, опуская грудь (выдыхая воздух) и выпячивая живот — выдох. При выдо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хе громко произносить: «Ф-ф-ф-ф». Повторить 3—4 раза.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Раздуваем костер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сидя или стоя, руки опущены. Набрать воздух через нос — вдох. Медленно выдыхать че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рез нос — выдох. Повторить 3—4 раза.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Часики идут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стоя, ноги слегка расставлены, руки опущены.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Размахивая прямыми руками вперед и назад произносить: «Тик-так».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Повторить 8—10 раз.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Указание: «Соблюдать устойчивое положение».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Трубач играет на трубе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сидя или стоя, кисти рук сжаты в тру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бочку, руки подняты.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lastRenderedPageBreak/>
        <w:t>Вдох. Медленный выдох, громко произнося: «П-ф-ф-ф-ф». Повторить 4—5 раз.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Указание: «Соблюдать устойчивое положение».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Звонкий петушок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встать прямо, ноги врозь, руки опус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тить. Поднять руки через стороны — вдох; выдыхая хлопать руками по бедрам, произнося: «Ку-ка-ре-ку».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Веселый паровозик в пути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Ходьба по комнате, выполняя попеременные движения ру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ками (руки согнуты в локтях) и приговаривая: «Чух-чух-чух». Продолжительность 20—30 секунд.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Вырасти большой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стоя прямо, ноги вместе.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Поднять руки, хорошо потянуться, подняться на носки — вдох, Опустить руки, опуститься на всю ступню — выдох. Произнести: «У-х-х-х»!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Повторить 4—5 раз. Темп умеренный.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Указание: «Соблюдать устойчивое положение».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Гуси летят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 xml:space="preserve">Медленная ходьба по комнате. На вдох — руки поднять в стороны; на выдох — опустить, произнося длительное: «Г-у-у </w:t>
      </w:r>
      <w:r w:rsidRPr="006972F5">
        <w:rPr>
          <w:rFonts w:ascii="Times New Roman" w:eastAsia="Calibri" w:hAnsi="Times New Roman" w:cs="Times New Roman"/>
          <w:color w:val="000000"/>
          <w:sz w:val="28"/>
          <w:lang w:val="en-US"/>
        </w:rPr>
        <w:t>v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». Продолжительность 60 секунд.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Бросим мячик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Исходная позиция: стоя, мяч в опущенных руках.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Поднять руки вверх — вдох. Бросить мяч от груди вперед. При выдохе произносить длительное: «У-х-х-х». Повторить 5-6 раз.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32"/>
        </w:rPr>
        <w:t>Игры на развитие физиологического дыхания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Чья птичка дальше улетит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Цель.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Развивать длительный плавный выдох.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Материал.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Фигурки птичек, вырезанные из тонкой яркой бумаги разных цветов.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Одновременно играть могут несколько детей (по количе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ству птичек).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Птичек ставят на край стола. Если играют несколько де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тей, можно поставить столы в ряд.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lastRenderedPageBreak/>
        <w:t>Педагог предлагает малышам подойти к столу. Ребенок садится напротив птички, которая ему больше нравится. По сигналу воспитателя: «Птички полетели!» дети дуют на птичек.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По окончании игры взрослый и дети определяют, чья птич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ка дальше улетела.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Игра повторяется с следующей группой детей.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Указание: «Продвигать птичку можно только одним вы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дохом, руками помогать себе нельзя. Дуть несколько раз нельзя».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Одуванчики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Цель.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Развивать длительный плавный выдох.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Материал.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Одуванчики.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Игру лучше проводить на прогулке. Воспитатель дает в ру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ку малышу сорванный одуванчик. Если играют несколько де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тей, одуванчик дают каждому малышу.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По команде педагога: «Дуйте!» дети делают вдох и длитель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ный один выдох, сдувая пушинки с одуванчика. После вы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доха подводятся итоги — чей одуванчик облетел сильнее. Вновь звучит команда педагога, дети снова выполняют вы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дох. Подводятся итоги. Играют до тех пор, пока у всех де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тей с одуванчиков не облетят пушинки.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Надуй игрушку</w:t>
      </w:r>
      <w:r w:rsidRPr="006972F5">
        <w:rPr>
          <w:rFonts w:ascii="Times New Roman" w:eastAsia="Calibri" w:hAnsi="Times New Roman" w:cs="Times New Roman"/>
          <w:color w:val="000000"/>
          <w:sz w:val="32"/>
        </w:rPr>
        <w:t xml:space="preserve">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(воздушный шарик)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Цель.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Развивать длительный плавный выдох.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Материал.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Надувные маленькие игрушки или воздушные шарики.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Педагог предлагает каждому ребенку взять игрушку (ша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рик), которая больше всего понравилась. Дети надувают иг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рушки (шарики), делая вдох через нос и медленный выдох через рот.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6972F5">
        <w:rPr>
          <w:rFonts w:ascii="Times New Roman" w:eastAsia="Calibri" w:hAnsi="Times New Roman" w:cs="Times New Roman"/>
          <w:b/>
          <w:color w:val="000000"/>
          <w:sz w:val="32"/>
        </w:rPr>
        <w:t>Куда плывет кораблик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Цель.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Развивать длительный плавный выдох.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Материал. 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t>Кораблики, сделанные из тонкой яркой бума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ги. Таз (ванночка) с водой.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Игру можно проводят в группе или на прогулке.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  <w:r w:rsidRPr="006972F5">
        <w:rPr>
          <w:rFonts w:ascii="Times New Roman" w:eastAsia="Calibri" w:hAnsi="Times New Roman" w:cs="Times New Roman"/>
          <w:color w:val="000000"/>
          <w:sz w:val="28"/>
        </w:rPr>
        <w:t>Кораблик ставят на воду. Педагог предлагает малышу по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дойти к тазу. Ребенок встает напротив кораблика. По сигна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лу педагога: «Плыви!» ребенок дует на кораблик — вдох. За</w:t>
      </w:r>
      <w:r w:rsidRPr="006972F5">
        <w:rPr>
          <w:rFonts w:ascii="Times New Roman" w:eastAsia="Calibri" w:hAnsi="Times New Roman" w:cs="Times New Roman"/>
          <w:color w:val="000000"/>
          <w:sz w:val="28"/>
        </w:rPr>
        <w:softHyphen/>
        <w:t>тем делает один длительный выдох. Взрослый ставит кораблик на прежнее место и снова предлагает подуть на него.</w:t>
      </w: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bookmarkStart w:id="0" w:name="_GoBack"/>
      <w:bookmarkEnd w:id="0"/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6972F5" w:rsidRPr="006972F5" w:rsidRDefault="006972F5" w:rsidP="0069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</w:rPr>
      </w:pPr>
    </w:p>
    <w:p w:rsidR="00BB258F" w:rsidRDefault="00BB258F"/>
    <w:sectPr w:rsidR="00BB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3D"/>
    <w:rsid w:val="006972F5"/>
    <w:rsid w:val="00AF3D3D"/>
    <w:rsid w:val="00B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2021-03-29T09:17:00Z</dcterms:created>
  <dcterms:modified xsi:type="dcterms:W3CDTF">2021-03-29T09:18:00Z</dcterms:modified>
</cp:coreProperties>
</file>