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8" w:rsidRDefault="00063DE8" w:rsidP="00063DE8">
      <w:pPr>
        <w:pStyle w:val="1"/>
        <w:spacing w:before="0" w:beforeAutospacing="0" w:after="0" w:afterAutospacing="0"/>
        <w:jc w:val="right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Консультация для педагогов</w:t>
      </w:r>
    </w:p>
    <w:p w:rsidR="00063DE8" w:rsidRDefault="00063DE8" w:rsidP="00063DE8">
      <w:pPr>
        <w:pStyle w:val="1"/>
        <w:spacing w:before="0" w:beforeAutospacing="0" w:after="0" w:afterAutospacing="0"/>
        <w:jc w:val="righ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Подготовила: </w:t>
      </w:r>
      <w:proofErr w:type="spellStart"/>
      <w:r>
        <w:rPr>
          <w:color w:val="0000FF"/>
          <w:sz w:val="28"/>
          <w:szCs w:val="28"/>
        </w:rPr>
        <w:t>муз</w:t>
      </w:r>
      <w:proofErr w:type="gramStart"/>
      <w:r>
        <w:rPr>
          <w:color w:val="0000FF"/>
          <w:sz w:val="28"/>
          <w:szCs w:val="28"/>
        </w:rPr>
        <w:t>.р</w:t>
      </w:r>
      <w:proofErr w:type="gramEnd"/>
      <w:r>
        <w:rPr>
          <w:color w:val="0000FF"/>
          <w:sz w:val="28"/>
          <w:szCs w:val="28"/>
        </w:rPr>
        <w:t>уководитель</w:t>
      </w:r>
      <w:proofErr w:type="spellEnd"/>
      <w:r>
        <w:rPr>
          <w:color w:val="0000FF"/>
          <w:sz w:val="28"/>
          <w:szCs w:val="28"/>
        </w:rPr>
        <w:t xml:space="preserve"> Белякова Н.Е.</w:t>
      </w:r>
    </w:p>
    <w:p w:rsidR="00063DE8" w:rsidRPr="00063DE8" w:rsidRDefault="00063DE8" w:rsidP="00063D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</w:pPr>
      <w:r w:rsidRPr="00063DE8">
        <w:rPr>
          <w:rFonts w:ascii="Times New Roman" w:eastAsia="Times New Roman" w:hAnsi="Times New Roman" w:cs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  <w:t>«Декоративно-пространственный дизайн в оформлении праздников»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Праздник в детском саду – это радость, веселье, торжество, которое разделяют взрослые и дети. Он должен войти в жизнь ребёнка ярким событием и остаться в памяти надолго. Кроме того, праздник – важное средство художественного воспитания. Здесь формируется вкус детей. Художественный музыкально-литературный материал, красочно оформленное помещение, костюмы способствуют развитию у детей чувства прекрасного и красивого. Праздник – это торжество, которое объединяет людей общностью переживаний, эмоциональным настроением, создаёт то особое ощущение, которое мы называем праздничным. Красочное убранство помещения, различные атрибуты, костюмы персонажей – всё это привлекает ребят. Оформление помещения детского сада в праздничные дни имеет большое значение. Выдумка, творчество в оформлении, убранство зала привлекает внимание детей, наполняют их сердца чувством радости. Главным, ярким пятном является оформление центральной стены в соответствии с тематикой праздника.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Сколько радости и восторга испытывают наши дети, когда на празднике и развлечениях они приходят в сказочно оформленный музыкальный зал. Эстетическому оформлению зала необходимо всегда уделять большое внимание. Музыкальный зал оформляется в зависимости от времени года и тематики праздника. Зал украшает ламбрекен из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органзы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на центральную стену вывешивается в деревянной раме панно (в соответствии с темой). Эстетику интерьера, красоту и порядок в помещении организует и поддерживает воспитатель и музыкальный руководитель. При проведении праздников в оформлении зала предусматривается появление неожиданностей, (появление сказочных героев, сюрпризные моменты, «волшебные превращения).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Создание такой благоприятной обстановки – большое искусство, включающее в себя разумную и красивую организацию пространства и его элементов. Актуальность этой темы бесспорна, а в наши дни приобретает особое значение, т.к. современная концепция рассматривает искусство как базу для духовного возрождения нации.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  Важные условия для дизайна в оформлении праздников: </w:t>
      </w:r>
    </w:p>
    <w:p w:rsidR="00063DE8" w:rsidRDefault="00063DE8" w:rsidP="00063DE8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 пренебрегать «мелочами» - все детали художественного оформления (элементы мебели, светильники, двери…) должны соответствовать единому художественному замыслу.</w:t>
      </w:r>
    </w:p>
    <w:p w:rsidR="00063DE8" w:rsidRDefault="00063DE8" w:rsidP="00063DE8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Дополнять и усовершенствовать, а не переделывать (тем более, если учитывать материальные условия ДОУ), т.е., в соответствии с главной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дизайнерско-оформительской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идеей общий образ помещения должен постепенно насыщаться дополнительными элементами, обогащающими художественный замысел в целом.</w:t>
      </w:r>
    </w:p>
    <w:p w:rsidR="00063DE8" w:rsidRDefault="00063DE8" w:rsidP="00063DE8">
      <w:pPr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Художественно-эстетическое оформление музыкального зала должно реализовываться с учётом физических, психологических и эмоциональных особенностей детей, т.к. важнейшее условие пребывания детей в ДОУ –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063DE8" w:rsidRDefault="00063DE8" w:rsidP="00063DE8">
      <w:pPr>
        <w:autoSpaceDE w:val="0"/>
        <w:autoSpaceDN w:val="0"/>
        <w:adjustRightInd w:val="0"/>
        <w:ind w:left="-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Поэтому необходимо следовать следующим правилам: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Все материалы, применяемые в оформлении детского учреждения, должны быть безвредными и иметь сертификаты качества.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Острые углы в интерьере, по возможности, должны быть «сглажены» конструктивно или с помощью визуальных эффектов.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Фоновый колорит должен быть светлых тонов «мажорного звучания» с яркими цветовыми акцентами.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Соответствующе требованиям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равномерное фронтальное освещение должно сочетаться с дополнительным освещением, т.к. оно создаёт зоны эмоционального притяжения, вызывая у детей эстетические чувства, тем самым способствуя оптимизации педагогического процесса.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Детская мебель должна соответствовать санитарным стандартам, быть многофункциональной, иметь «обтекаемые» формы, не загромождать полезного пространства. С первых лет жизни ребёнка, важно уделять внимание быта и праздника. Красивое оформление зала, красивый костюм на ребёнке – всё это создаёт эмоциональное настроение, приучает к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красивому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Воспитание в детском саду должно проходить с ознакомлением их традиционными праздниками, например, как Новый год, День защитника Отечества, Международный женский день и т.д. Такие радостные дни оставляют только хорошие впечатления детям, родителям и воспитателям. Тема праздника влияет на оформление помещения. Это могут быть детские поделки, шары, цветы, плакаты. В качестве оформления к празднику можно использовать детские рисунки. Все украшения должны вписываться в интерьер зала. Если материала  на изготовление ёлочных игрушек не хватает, то можно использовать для этого конфеты. </w:t>
      </w:r>
    </w:p>
    <w:p w:rsidR="00063DE8" w:rsidRDefault="00063DE8" w:rsidP="00063DE8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Детское оформление шарами – это универсально, из воздушных шаров можно сделать гирлянды и букеты, гелиевые цепочки и арки, настенные панно, фигуры из шаров (клоуны, двойные сердца, звёзды, кактусы, животные и т.д.).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Воздушные шарики – это детство, радость, смех. Человек, которому с детства распахнули окно в мир прекрасного, умеет полнее и радостнее воспринимать жизнь, видеть мир тоньше, радужнее, многосторонне, он полнее и радостнее живёт. Восприимчивость к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красивому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только обогащает его духовно, но и направляет его поступки, поведение на добрые дела.</w:t>
      </w:r>
    </w:p>
    <w:p w:rsidR="000B54CF" w:rsidRDefault="000B54CF" w:rsidP="00063DE8"/>
    <w:sectPr w:rsidR="000B54CF" w:rsidSect="00063DE8">
      <w:pgSz w:w="11906" w:h="16838"/>
      <w:pgMar w:top="1134" w:right="850" w:bottom="1134" w:left="1701" w:header="708" w:footer="708" w:gutter="0"/>
      <w:pgBorders w:offsetFrom="page">
        <w:top w:val="doubleWave" w:sz="6" w:space="24" w:color="403152" w:themeColor="accent4" w:themeShade="80"/>
        <w:left w:val="doubleWave" w:sz="6" w:space="24" w:color="403152" w:themeColor="accent4" w:themeShade="80"/>
        <w:bottom w:val="doubleWave" w:sz="6" w:space="24" w:color="403152" w:themeColor="accent4" w:themeShade="80"/>
        <w:right w:val="doubleWave" w:sz="6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2FED"/>
    <w:multiLevelType w:val="hybridMultilevel"/>
    <w:tmpl w:val="289C4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DE8"/>
    <w:rsid w:val="00063DE8"/>
    <w:rsid w:val="000A26DD"/>
    <w:rsid w:val="000B54CF"/>
    <w:rsid w:val="00123421"/>
    <w:rsid w:val="001A62F5"/>
    <w:rsid w:val="001D52F0"/>
    <w:rsid w:val="00440F7C"/>
    <w:rsid w:val="00515771"/>
    <w:rsid w:val="00A0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E8"/>
  </w:style>
  <w:style w:type="paragraph" w:styleId="1">
    <w:name w:val="heading 1"/>
    <w:basedOn w:val="a"/>
    <w:link w:val="10"/>
    <w:qFormat/>
    <w:rsid w:val="00063DE8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2017-10-22T19:05:00Z</dcterms:created>
  <dcterms:modified xsi:type="dcterms:W3CDTF">2017-10-22T19:06:00Z</dcterms:modified>
</cp:coreProperties>
</file>