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8D" w:rsidRDefault="0087518D" w:rsidP="0087518D">
      <w:pPr>
        <w:pStyle w:val="a3"/>
        <w:spacing w:before="0" w:beforeAutospacing="0" w:after="167" w:afterAutospacing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Консультация для родителей</w:t>
      </w:r>
    </w:p>
    <w:p w:rsidR="003556E6" w:rsidRPr="003556E6" w:rsidRDefault="00A56D50" w:rsidP="003556E6">
      <w:pPr>
        <w:pStyle w:val="a3"/>
        <w:spacing w:after="167"/>
        <w:jc w:val="center"/>
        <w:rPr>
          <w:b/>
          <w:color w:val="FF0000"/>
          <w:sz w:val="36"/>
          <w:szCs w:val="36"/>
        </w:rPr>
      </w:pPr>
      <w:r w:rsidRPr="00A56D50">
        <w:rPr>
          <w:b/>
          <w:bCs/>
          <w:color w:val="FF0000"/>
          <w:sz w:val="36"/>
          <w:szCs w:val="36"/>
        </w:rPr>
        <w:t xml:space="preserve">Роль классической музыки в становлении личности ребенка 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right"/>
        <w:rPr>
          <w:b/>
          <w:color w:val="000000"/>
          <w:sz w:val="28"/>
          <w:szCs w:val="28"/>
        </w:rPr>
      </w:pPr>
      <w:r w:rsidRPr="0087518D">
        <w:rPr>
          <w:b/>
          <w:color w:val="000000"/>
          <w:sz w:val="28"/>
          <w:szCs w:val="28"/>
        </w:rPr>
        <w:t>Подготовила Белякова Н.Е.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-295910</wp:posOffset>
            </wp:positionH>
            <wp:positionV relativeFrom="margin">
              <wp:posOffset>1501775</wp:posOffset>
            </wp:positionV>
            <wp:extent cx="1416050" cy="1424305"/>
            <wp:effectExtent l="19050" t="0" r="0" b="0"/>
            <wp:wrapSquare wrapText="bothSides"/>
            <wp:docPr id="43" name="Рисунок 43" descr="http://mbdouds7.ru/wp-content/uploads/2013/11/musik4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bdouds7.ru/wp-content/uploads/2013/11/musik4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Что же такое </w:t>
      </w: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классическая музыка</w:t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в понимании современного ребенка? Скорее всего, для него это скучная музыка, которую играют люди с непонятными инструментами. И, к сожалению, это наше упущение, что большинство детей не слушают и не понимают классическую музыку.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Однако не все еще так безнадежно. Постепенно можно привить ребенку если не любовь, то хотя бы в какой-то степени уважение к этому виду искусства. И вовсе не обязательно для этого ходить в музыкальную школу. Для начала достаточно будет купить пару дисков с записями классических произведений и </w:t>
      </w: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ненавязчиво ставить их для фона</w:t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. Детей постарше можно сводить на концерт в консерваторию, на балет или в оперу.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Самое благоприятное время для знакомства ребенка с музыкой в период до 5-6 лет. А еще </w:t>
      </w: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лучше начать «музыкальное образование» ребенка уже с момента зачатия</w:t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. Ведь исследования показывают, что ребенок, находясь в животике у мамы, реагирует на все окружающие звуки и музыку. Именно во время беременности рекомендуется слушать классическую музыку, которая благоприятно действует на развитие внутриутробного плода. А грудные дети с удовольствием слушают как классику, так и колыбельные, часто засыпая под них. Кроме того, у кормящих матерей при прослушивании классической музыки происходит значительное увеличение лактации.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 возраста двух-трех лет необходимо целенаправленно знакомить малыша с классическими музыкальными произведениями. Благодаря этому у ребенка </w:t>
      </w: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развивается музыкальная память, воображение и внутренний слух. 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Безусловно, не стоит зацикливаться только на классической музыке, ведь развитие должно быть многосторонним. Нужно знакомить малыша с различными музыкальными жанрами: поп-музыкой, джазом и другими. Однако следует помнить о том, что </w:t>
      </w: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поп-музыка и рок,</w:t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по мнению врачей и психологов, </w:t>
      </w: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оказывает мощное отрицательное влияние на слабую нервную систему ребенка.</w:t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Поэтому предпочтение лучше отдать классической музыке, так как исследованиями доказано ее благотворное влияние на умственное и физическое развитие детей.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56D50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t>В.А.Сухомлинский писал: “Музыка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ребенком собственную красоту — маленький человек осознает свое достоинство, развивает духовные силы ребенка, его творческую активность. Жизнь детей без музыки невозможна, как невозможна без игры и без сказки….”.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t>Знакомство с музыкальными произведениями великих композиторов, в равной степени, как и с полотнами знаменитыми художников, </w:t>
      </w: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не должно стать для ребенка скучной обязанностью</w:t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, как математика и литература в школе. Это должно быть своего рода общением между педагогом или родителем и ребенком. Однако </w:t>
      </w: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прежде чем прививать любовь к искусству детям, необходимо сформировать музыкальную культуру у взрослых людей, </w:t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которые занимаются их образованием.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Что дает это знакомство с музыкальным искусством?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-370205</wp:posOffset>
            </wp:positionH>
            <wp:positionV relativeFrom="margin">
              <wp:posOffset>1884680</wp:posOffset>
            </wp:positionV>
            <wp:extent cx="1419860" cy="1424305"/>
            <wp:effectExtent l="19050" t="0" r="8890" b="0"/>
            <wp:wrapSquare wrapText="bothSides"/>
            <wp:docPr id="42" name="Рисунок 42" descr="http://mbdouds7.ru/wp-content/uploads/2013/11/musik3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bdouds7.ru/wp-content/uploads/2013/11/musik3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Уже давно известно, что ежедневное прослушивание музыкальных произведений Моцарта в течение 15 минут значительно улучшает память и мозговую деятельность в целом. Однако немецкие неврологи опровергли эту идею о влиянии классической музыки на умственные способности человека. Проведя ряд экспериментов, немецкие специалисты не выявили значительного повышения интеллекта у маленьких детей после прослушивания музыки Моцарта.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При общении с искусством у ребенка </w:t>
      </w: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начинает формироваться художественный вкус, развивается музыкальный слух и творческая активность.</w:t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Кроме того, у маленького человека уже формируется своя система эстетических ценностей, которая развивает его как личность.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По мнению специалистов, классические произведения з</w:t>
      </w: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аряжают энергией, положительно влияют на нервную, пищеварительную и сердечнососудистую системы.</w:t>
      </w:r>
      <w:r w:rsidRPr="00A56D5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Эта музыка может обладать как расслабляющим эффектом, так и стимулировать физическую деятельность и мыслительную активность. </w:t>
      </w:r>
      <w:r w:rsidRPr="00A56D50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t>Поэтому очень важно, чтобы ребенок с детства начал понимать красоту звуков классической музыки. </w:t>
      </w: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A56D50" w:rsidRPr="00A56D50" w:rsidRDefault="00A56D50" w:rsidP="00A56D50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56D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И чем раньше ребенок приобщится к этой музыке, тем больше у него шансов понять и полюбить ее по-настоящему!</w:t>
      </w:r>
    </w:p>
    <w:p w:rsidR="000B54CF" w:rsidRPr="00471BC6" w:rsidRDefault="000B54CF" w:rsidP="00A56D50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0B54CF" w:rsidRPr="00471BC6" w:rsidSect="0087518D">
      <w:pgSz w:w="11906" w:h="16838"/>
      <w:pgMar w:top="1134" w:right="850" w:bottom="1134" w:left="1701" w:header="708" w:footer="708" w:gutter="0"/>
      <w:pgBorders w:offsetFrom="page">
        <w:top w:val="doubleWave" w:sz="6" w:space="24" w:color="632423" w:themeColor="accent2" w:themeShade="80"/>
        <w:left w:val="doubleWave" w:sz="6" w:space="24" w:color="632423" w:themeColor="accent2" w:themeShade="80"/>
        <w:bottom w:val="doubleWave" w:sz="6" w:space="24" w:color="632423" w:themeColor="accent2" w:themeShade="80"/>
        <w:right w:val="doubleWave" w:sz="6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1C92"/>
    <w:multiLevelType w:val="multilevel"/>
    <w:tmpl w:val="7E365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E3819"/>
    <w:multiLevelType w:val="multilevel"/>
    <w:tmpl w:val="A1ACD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94555"/>
    <w:multiLevelType w:val="multilevel"/>
    <w:tmpl w:val="28F6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18D"/>
    <w:rsid w:val="000B54CF"/>
    <w:rsid w:val="00123421"/>
    <w:rsid w:val="001A62F5"/>
    <w:rsid w:val="001D52F0"/>
    <w:rsid w:val="003556E6"/>
    <w:rsid w:val="00440F7C"/>
    <w:rsid w:val="00471BC6"/>
    <w:rsid w:val="004C769C"/>
    <w:rsid w:val="00515771"/>
    <w:rsid w:val="005A1071"/>
    <w:rsid w:val="0087518D"/>
    <w:rsid w:val="00A06810"/>
    <w:rsid w:val="00A56D50"/>
    <w:rsid w:val="00A845FB"/>
    <w:rsid w:val="00AC3B90"/>
    <w:rsid w:val="00E13E8A"/>
    <w:rsid w:val="00EE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18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5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bdouds7.ru/wp-content/uploads/2013/11/musik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bdouds7.ru/wp-content/uploads/2013/11/musik4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2017-10-15T21:57:00Z</dcterms:created>
  <dcterms:modified xsi:type="dcterms:W3CDTF">2017-10-15T21:57:00Z</dcterms:modified>
</cp:coreProperties>
</file>